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</w:rPr>
        <w:id w:val="-388415555"/>
        <w:docPartObj>
          <w:docPartGallery w:val="Cover Pages"/>
          <w:docPartUnique/>
        </w:docPartObj>
      </w:sdtPr>
      <w:sdtEndPr/>
      <w:sdtContent>
        <w:p w:rsidR="003A35D9" w:rsidRPr="002658BC" w:rsidRDefault="007B58F8" w:rsidP="00604BA5">
          <w:pPr>
            <w:pStyle w:val="Logotipas"/>
            <w:jc w:val="right"/>
            <w:rPr>
              <w:noProof/>
            </w:rPr>
          </w:pPr>
          <w:r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en-US" w:eastAsia="en-US"/>
            </w:rPr>
            <w:t xml:space="preserve">                                          </w:t>
          </w:r>
          <w:r w:rsidR="00EB75FE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en-US" w:eastAsia="en-US"/>
            </w:rPr>
            <w:t xml:space="preserve">      </w:t>
          </w:r>
          <w:r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en-US" w:eastAsia="en-US"/>
            </w:rPr>
            <w:t xml:space="preserve">    </w:t>
          </w:r>
        </w:p>
        <w:p w:rsidR="00117792" w:rsidRPr="000A1B76" w:rsidRDefault="007B58F8" w:rsidP="00117792">
          <w:pPr>
            <w:pStyle w:val="Pealkiri"/>
            <w:jc w:val="center"/>
            <w:rPr>
              <w:rFonts w:asciiTheme="majorHAnsi" w:hAnsiTheme="majorHAnsi"/>
              <w:b/>
              <w:color w:val="002060"/>
              <w:sz w:val="48"/>
              <w:szCs w:val="48"/>
            </w:rPr>
          </w:pPr>
          <w:r>
            <w:rPr>
              <w:noProof/>
            </w:rPr>
            <w:t xml:space="preserve">   </w:t>
          </w:r>
        </w:p>
        <w:p w:rsidR="003A35D9" w:rsidRPr="002658BC" w:rsidRDefault="003A35D9">
          <w:pPr>
            <w:rPr>
              <w:noProof/>
            </w:rPr>
          </w:pPr>
        </w:p>
        <w:p w:rsidR="007B58F8" w:rsidRPr="002658BC" w:rsidRDefault="0007784D" w:rsidP="007B58F8">
          <w:pPr>
            <w:rPr>
              <w:noProof/>
            </w:rPr>
          </w:pPr>
          <w:r w:rsidRPr="002658BC">
            <w:rPr>
              <w:noProof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BBD910" wp14:editId="42833219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1617980</wp:posOffset>
                    </wp:positionV>
                    <wp:extent cx="6125845" cy="3573780"/>
                    <wp:effectExtent l="0" t="0" r="8255" b="7620"/>
                    <wp:wrapTopAndBottom/>
                    <wp:docPr id="2" name="2 teksto laukas" descr="Teksto laukas, kuriame rodomas dokumento pavadinimas ir paantraštė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25845" cy="35737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1B76" w:rsidRPr="000A1B76" w:rsidRDefault="00B75B79" w:rsidP="00735761">
                                <w:pPr>
                                  <w:pStyle w:val="Pealkiri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00206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002060"/>
                                    <w:sz w:val="48"/>
                                    <w:szCs w:val="48"/>
                                  </w:rPr>
                                  <w:t>KEEVITAMINE</w:t>
                                </w:r>
                                <w:r w:rsidR="00DB7367" w:rsidRPr="000A1B76">
                                  <w:rPr>
                                    <w:rFonts w:asciiTheme="majorHAnsi" w:hAnsiTheme="majorHAnsi"/>
                                    <w:b/>
                                    <w:color w:val="00206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  <w:p w:rsidR="0007784D" w:rsidRDefault="0007784D" w:rsidP="00AA0CC4">
                                <w:pPr>
                                  <w:pStyle w:val="Pealkiri"/>
                                  <w:jc w:val="center"/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90714B" w:rsidRDefault="0090714B" w:rsidP="0090714B">
                                <w:pPr>
                                  <w:pStyle w:val="Pealkiri"/>
                                  <w:jc w:val="center"/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117792" w:rsidRPr="00117792" w:rsidRDefault="00117792" w:rsidP="00117792">
                                <w:pPr>
                                  <w:pStyle w:val="Pealkiri"/>
                                  <w:jc w:val="center"/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</w:pPr>
                              </w:p>
                              <w:p w:rsidR="00117792" w:rsidRPr="00117792" w:rsidRDefault="00B75B79" w:rsidP="00117792">
                                <w:pPr>
                                  <w:pStyle w:val="Pealkiri"/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  <w:t>Tehniline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  <w:t>kirjeldus</w:t>
                                </w:r>
                                <w:proofErr w:type="spellEnd"/>
                                <w:r w:rsidR="00117792" w:rsidRPr="00117792"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117792" w:rsidRPr="00117792" w:rsidRDefault="00117792" w:rsidP="00117792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  <w:p w:rsidR="00117792" w:rsidRPr="00117792" w:rsidRDefault="00B75B79" w:rsidP="00117792">
                                <w:pPr>
                                  <w:pStyle w:val="Pealkiri"/>
                                  <w:jc w:val="center"/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  <w:t>Ülesanded</w:t>
                                </w:r>
                                <w:proofErr w:type="spellEnd"/>
                              </w:p>
                              <w:p w:rsidR="0007784D" w:rsidRPr="0007784D" w:rsidRDefault="0007784D" w:rsidP="0007784D"/>
                              <w:p w:rsidR="00AA0CC4" w:rsidRPr="00AA0CC4" w:rsidRDefault="00AA0CC4" w:rsidP="00AA0CC4"/>
                              <w:p w:rsidR="00AA0CC4" w:rsidRPr="00AA0CC4" w:rsidRDefault="00AA0CC4" w:rsidP="00AA0CC4"/>
                              <w:p w:rsidR="00AA0CC4" w:rsidRPr="00AA0CC4" w:rsidRDefault="00AA0CC4" w:rsidP="00AA0CC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BBD910" id="_x0000_t202" coordsize="21600,21600" o:spt="202" path="m,l,21600r21600,l21600,xe">
                    <v:stroke joinstyle="miter"/>
                    <v:path gradientshapeok="t" o:connecttype="rect"/>
                  </v:shapetype>
                  <v:shape id="2 teksto laukas" o:spid="_x0000_s1026" type="#_x0000_t202" alt="Teksto laukas, kuriame rodomas dokumento pavadinimas ir paantraštė" style="position:absolute;margin-left:0;margin-top:127.4pt;width:482.35pt;height:28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" filled="f" stroked="f" strokeweight="1pt">
                    <v:textbox inset="0,0,0,0">
                      <w:txbxContent>
                        <w:p w:rsidR="000A1B76" w:rsidRPr="000A1B76" w:rsidRDefault="00B75B79" w:rsidP="00735761">
                          <w:pPr>
                            <w:pStyle w:val="Pealkiri"/>
                            <w:jc w:val="center"/>
                            <w:rPr>
                              <w:rFonts w:asciiTheme="majorHAnsi" w:hAnsiTheme="majorHAnsi"/>
                              <w:b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2060"/>
                              <w:sz w:val="48"/>
                              <w:szCs w:val="48"/>
                            </w:rPr>
                            <w:t>KEEVITAMINE</w:t>
                          </w:r>
                          <w:r w:rsidR="00DB7367" w:rsidRPr="000A1B76">
                            <w:rPr>
                              <w:rFonts w:asciiTheme="majorHAnsi" w:hAnsiTheme="majorHAnsi"/>
                              <w:b/>
                              <w:color w:val="002060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:rsidR="0007784D" w:rsidRDefault="0007784D" w:rsidP="00AA0CC4">
                          <w:pPr>
                            <w:pStyle w:val="Pealkiri"/>
                            <w:jc w:val="center"/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</w:rPr>
                          </w:pPr>
                        </w:p>
                        <w:p w:rsidR="0090714B" w:rsidRDefault="0090714B" w:rsidP="0090714B">
                          <w:pPr>
                            <w:pStyle w:val="Pealkiri"/>
                            <w:jc w:val="center"/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</w:rPr>
                          </w:pPr>
                        </w:p>
                        <w:p w:rsidR="00117792" w:rsidRPr="00117792" w:rsidRDefault="00117792" w:rsidP="00117792">
                          <w:pPr>
                            <w:pStyle w:val="Pealkiri"/>
                            <w:jc w:val="center"/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</w:pPr>
                        </w:p>
                        <w:p w:rsidR="00117792" w:rsidRPr="00117792" w:rsidRDefault="00B75B79" w:rsidP="00117792">
                          <w:pPr>
                            <w:pStyle w:val="Pealkiri"/>
                            <w:spacing w:after="0"/>
                            <w:jc w:val="center"/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  <w:t>Tehniline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  <w:t>kirjeldus</w:t>
                          </w:r>
                          <w:proofErr w:type="spellEnd"/>
                          <w:r w:rsidR="00117792" w:rsidRPr="00117792"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  <w:t xml:space="preserve"> </w:t>
                          </w:r>
                        </w:p>
                        <w:p w:rsidR="00117792" w:rsidRPr="00117792" w:rsidRDefault="00117792" w:rsidP="00117792">
                          <w:pPr>
                            <w:rPr>
                              <w:lang w:val="en-GB"/>
                            </w:rPr>
                          </w:pPr>
                        </w:p>
                        <w:p w:rsidR="00117792" w:rsidRPr="00117792" w:rsidRDefault="00B75B79" w:rsidP="00117792">
                          <w:pPr>
                            <w:pStyle w:val="Pealkiri"/>
                            <w:jc w:val="center"/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  <w:t>Ülesanded</w:t>
                          </w:r>
                          <w:proofErr w:type="spellEnd"/>
                        </w:p>
                        <w:p w:rsidR="0007784D" w:rsidRPr="0007784D" w:rsidRDefault="0007784D" w:rsidP="0007784D"/>
                        <w:p w:rsidR="00AA0CC4" w:rsidRPr="00AA0CC4" w:rsidRDefault="00AA0CC4" w:rsidP="00AA0CC4"/>
                        <w:p w:rsidR="00AA0CC4" w:rsidRPr="00AA0CC4" w:rsidRDefault="00AA0CC4" w:rsidP="00AA0CC4"/>
                        <w:p w:rsidR="00AA0CC4" w:rsidRPr="00AA0CC4" w:rsidRDefault="00AA0CC4" w:rsidP="00AA0CC4"/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</w:sdtContent>
    </w:sdt>
    <w:p w:rsidR="003A35D9" w:rsidRPr="002658BC" w:rsidRDefault="003A35D9">
      <w:pPr>
        <w:rPr>
          <w:noProof/>
        </w:rPr>
      </w:pPr>
    </w:p>
    <w:p w:rsidR="003A35D9" w:rsidRDefault="003A35D9">
      <w:pPr>
        <w:rPr>
          <w:noProof/>
        </w:rPr>
      </w:pPr>
    </w:p>
    <w:p w:rsidR="00157C23" w:rsidRDefault="00157C23">
      <w:pPr>
        <w:rPr>
          <w:noProof/>
        </w:rPr>
      </w:pPr>
    </w:p>
    <w:p w:rsidR="00157C23" w:rsidRDefault="00157C23">
      <w:pPr>
        <w:rPr>
          <w:noProof/>
        </w:rPr>
      </w:pPr>
    </w:p>
    <w:p w:rsidR="008E66B9" w:rsidRPr="000511AA" w:rsidRDefault="008E66B9" w:rsidP="008E66B9">
      <w:pPr>
        <w:spacing w:after="0"/>
        <w:jc w:val="both"/>
        <w:rPr>
          <w:b/>
          <w:noProof/>
          <w:sz w:val="24"/>
          <w:szCs w:val="24"/>
        </w:rPr>
      </w:pPr>
    </w:p>
    <w:p w:rsidR="00546066" w:rsidRDefault="00546066" w:rsidP="002176B2">
      <w:pPr>
        <w:jc w:val="center"/>
        <w:rPr>
          <w:b/>
          <w:noProof/>
          <w:color w:val="002060"/>
          <w:sz w:val="24"/>
          <w:szCs w:val="24"/>
        </w:rPr>
      </w:pPr>
    </w:p>
    <w:p w:rsidR="00546066" w:rsidRPr="002B4E05" w:rsidRDefault="00B75B79" w:rsidP="00546066">
      <w:pPr>
        <w:jc w:val="center"/>
        <w:rPr>
          <w:rFonts w:asciiTheme="minorHAnsi" w:hAnsiTheme="minorHAnsi"/>
          <w:b/>
          <w:noProof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</w:rPr>
        <w:t>SISSEJUHATUS</w:t>
      </w:r>
    </w:p>
    <w:p w:rsidR="00546066" w:rsidRPr="002B4E05" w:rsidRDefault="00B75B79" w:rsidP="00506C8E">
      <w:pPr>
        <w:spacing w:after="0"/>
        <w:ind w:firstLine="709"/>
        <w:jc w:val="both"/>
        <w:rPr>
          <w:rFonts w:asciiTheme="minorHAnsi" w:hAnsiTheme="minorHAnsi"/>
          <w:noProof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</w:rPr>
        <w:t>Kutsemeistrivõistluse nimetus on keevitamine</w:t>
      </w:r>
      <w:r w:rsidR="00546066">
        <w:rPr>
          <w:rFonts w:asciiTheme="minorHAnsi" w:hAnsiTheme="minorHAnsi"/>
          <w:noProof/>
          <w:color w:val="auto"/>
          <w:sz w:val="24"/>
          <w:szCs w:val="24"/>
        </w:rPr>
        <w:t>.</w:t>
      </w:r>
      <w:r w:rsidR="00546066" w:rsidRPr="002B4E05">
        <w:rPr>
          <w:rFonts w:asciiTheme="minorHAnsi" w:hAnsiTheme="minorHAnsi"/>
          <w:noProof/>
          <w:color w:val="auto"/>
          <w:sz w:val="24"/>
          <w:szCs w:val="24"/>
        </w:rPr>
        <w:t xml:space="preserve"> </w:t>
      </w:r>
    </w:p>
    <w:p w:rsidR="00B75B79" w:rsidRPr="00B75B79" w:rsidRDefault="00B75B79" w:rsidP="00B75B79">
      <w:pPr>
        <w:spacing w:after="0"/>
        <w:ind w:firstLine="709"/>
        <w:jc w:val="both"/>
        <w:rPr>
          <w:noProof/>
          <w:color w:val="0070C0"/>
          <w:sz w:val="24"/>
          <w:szCs w:val="24"/>
        </w:rPr>
      </w:pPr>
    </w:p>
    <w:p w:rsidR="00B75B79" w:rsidRPr="00824868" w:rsidRDefault="00B75B79" w:rsidP="00B75B79">
      <w:pPr>
        <w:spacing w:after="0"/>
        <w:ind w:firstLine="709"/>
        <w:jc w:val="both"/>
        <w:rPr>
          <w:b/>
          <w:noProof/>
          <w:color w:val="auto"/>
          <w:sz w:val="24"/>
          <w:szCs w:val="24"/>
        </w:rPr>
      </w:pPr>
      <w:r w:rsidRPr="00824868">
        <w:rPr>
          <w:b/>
          <w:noProof/>
          <w:color w:val="auto"/>
          <w:sz w:val="24"/>
          <w:szCs w:val="24"/>
        </w:rPr>
        <w:t xml:space="preserve">KÄESOLEVA DOKUMENDI SISU, </w:t>
      </w:r>
      <w:r w:rsidRPr="00824868">
        <w:rPr>
          <w:b/>
          <w:noProof/>
          <w:color w:val="auto"/>
          <w:sz w:val="24"/>
          <w:szCs w:val="24"/>
        </w:rPr>
        <w:t>ASJAKOHASUS</w:t>
      </w:r>
      <w:r w:rsidRPr="00824868">
        <w:rPr>
          <w:b/>
          <w:noProof/>
          <w:color w:val="auto"/>
          <w:sz w:val="24"/>
          <w:szCs w:val="24"/>
        </w:rPr>
        <w:t xml:space="preserve"> JA TÄHENDUS</w:t>
      </w:r>
    </w:p>
    <w:p w:rsidR="00B75B79" w:rsidRPr="00824868" w:rsidRDefault="00B75B79" w:rsidP="00B75B79">
      <w:pPr>
        <w:spacing w:after="0"/>
        <w:ind w:firstLine="709"/>
        <w:jc w:val="both"/>
        <w:rPr>
          <w:noProof/>
          <w:color w:val="auto"/>
          <w:sz w:val="24"/>
          <w:szCs w:val="24"/>
        </w:rPr>
      </w:pPr>
    </w:p>
    <w:p w:rsidR="00B75B79" w:rsidRPr="00824868" w:rsidRDefault="00B75B79" w:rsidP="00B75B79">
      <w:pPr>
        <w:spacing w:after="0"/>
        <w:ind w:left="709"/>
        <w:jc w:val="both"/>
        <w:rPr>
          <w:noProof/>
          <w:color w:val="auto"/>
          <w:sz w:val="24"/>
          <w:szCs w:val="24"/>
        </w:rPr>
      </w:pPr>
      <w:r w:rsidRPr="00824868">
        <w:rPr>
          <w:noProof/>
          <w:color w:val="auto"/>
          <w:sz w:val="24"/>
          <w:szCs w:val="24"/>
        </w:rPr>
        <w:t>„Ülesannete komplekti tehniline kirjeldus“ on mõeldud professionaalsete meistrivõistluste „Balticskills“ peamiste tehnilise korralduse protseduuride ja ülesannete mõistmiseks.</w:t>
      </w:r>
    </w:p>
    <w:p w:rsidR="00B75B79" w:rsidRPr="00824868" w:rsidRDefault="00B75B79" w:rsidP="00B75B79">
      <w:pPr>
        <w:spacing w:after="0"/>
        <w:ind w:firstLine="709"/>
        <w:jc w:val="both"/>
        <w:rPr>
          <w:noProof/>
          <w:color w:val="auto"/>
          <w:sz w:val="24"/>
          <w:szCs w:val="24"/>
        </w:rPr>
      </w:pPr>
    </w:p>
    <w:p w:rsidR="00B75B79" w:rsidRPr="00824868" w:rsidRDefault="00B75B79" w:rsidP="00B75B79">
      <w:pPr>
        <w:spacing w:after="0"/>
        <w:ind w:left="709"/>
        <w:jc w:val="both"/>
        <w:rPr>
          <w:noProof/>
          <w:color w:val="auto"/>
          <w:sz w:val="24"/>
          <w:szCs w:val="24"/>
        </w:rPr>
      </w:pPr>
      <w:r w:rsidRPr="00824868">
        <w:rPr>
          <w:noProof/>
          <w:color w:val="auto"/>
          <w:sz w:val="24"/>
          <w:szCs w:val="24"/>
        </w:rPr>
        <w:t>Kõik võistluste korraldajad ja osalejad peavad olema analüüsinud ülesannete tehnilist kirjeldust.</w:t>
      </w:r>
    </w:p>
    <w:p w:rsidR="00B75B79" w:rsidRPr="00824868" w:rsidRDefault="00B75B79" w:rsidP="00B75B79">
      <w:pPr>
        <w:spacing w:after="0"/>
        <w:ind w:firstLine="709"/>
        <w:jc w:val="both"/>
        <w:rPr>
          <w:noProof/>
          <w:color w:val="auto"/>
          <w:sz w:val="24"/>
          <w:szCs w:val="24"/>
        </w:rPr>
      </w:pPr>
    </w:p>
    <w:p w:rsidR="0090714B" w:rsidRPr="00824868" w:rsidRDefault="00B75B79" w:rsidP="00B75B79">
      <w:pPr>
        <w:spacing w:after="0"/>
        <w:ind w:left="709"/>
        <w:jc w:val="both"/>
        <w:rPr>
          <w:noProof/>
          <w:color w:val="auto"/>
          <w:sz w:val="24"/>
          <w:szCs w:val="24"/>
        </w:rPr>
      </w:pPr>
      <w:r w:rsidRPr="00824868">
        <w:rPr>
          <w:noProof/>
          <w:color w:val="auto"/>
          <w:sz w:val="24"/>
          <w:szCs w:val="24"/>
        </w:rPr>
        <w:t>Tehniliste kirjelduste eri keelte vaheliste konfliktide korral on ingliskeelne versioon ülimuslik.</w:t>
      </w:r>
    </w:p>
    <w:p w:rsidR="00B75B79" w:rsidRDefault="00B75B79" w:rsidP="00B75B79">
      <w:pPr>
        <w:tabs>
          <w:tab w:val="left" w:pos="0"/>
        </w:tabs>
        <w:spacing w:after="0"/>
        <w:ind w:left="720"/>
        <w:rPr>
          <w:b/>
          <w:noProof/>
          <w:color w:val="auto"/>
          <w:sz w:val="28"/>
          <w:szCs w:val="28"/>
          <w:lang w:val="en-US"/>
        </w:rPr>
      </w:pPr>
    </w:p>
    <w:p w:rsidR="00B75B79" w:rsidRPr="00824868" w:rsidRDefault="00B75B79" w:rsidP="00B75B79">
      <w:pPr>
        <w:tabs>
          <w:tab w:val="left" w:pos="0"/>
        </w:tabs>
        <w:spacing w:after="0"/>
        <w:ind w:left="720"/>
        <w:rPr>
          <w:b/>
          <w:noProof/>
          <w:color w:val="auto"/>
          <w:sz w:val="24"/>
          <w:szCs w:val="24"/>
          <w:lang w:val="en-US"/>
        </w:rPr>
      </w:pPr>
      <w:r w:rsidRPr="00824868">
        <w:rPr>
          <w:b/>
          <w:noProof/>
          <w:color w:val="auto"/>
          <w:sz w:val="24"/>
          <w:szCs w:val="24"/>
          <w:lang w:val="en-US"/>
        </w:rPr>
        <w:t>KUTSE KIRJELDUS</w:t>
      </w:r>
    </w:p>
    <w:p w:rsidR="00B75B79" w:rsidRPr="00B75B79" w:rsidRDefault="00B75B79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</w:p>
    <w:p w:rsidR="00B75B79" w:rsidRPr="00B75B79" w:rsidRDefault="00B75B79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  <w:r w:rsidRPr="00B75B79">
        <w:rPr>
          <w:noProof/>
          <w:color w:val="auto"/>
          <w:sz w:val="24"/>
          <w:szCs w:val="24"/>
          <w:lang w:val="en-US"/>
        </w:rPr>
        <w:t>Osaleja teeb praktilist tööd, mis koosneb erinevatest plaatidest ja torudest ning peab keevitama erinevaid keevitusasendeid.</w:t>
      </w:r>
    </w:p>
    <w:p w:rsidR="00B75B79" w:rsidRPr="00B75B79" w:rsidRDefault="00B75B79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</w:p>
    <w:p w:rsidR="00B75B79" w:rsidRPr="00B75B79" w:rsidRDefault="00B75B79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  <w:r w:rsidRPr="00B75B79">
        <w:rPr>
          <w:noProof/>
          <w:color w:val="auto"/>
          <w:sz w:val="24"/>
          <w:szCs w:val="24"/>
          <w:lang w:val="en-US"/>
        </w:rPr>
        <w:t>Praktilise töö käigus järgib osaleja töökaitsevahendite reegleid.</w:t>
      </w:r>
    </w:p>
    <w:p w:rsidR="00B75B79" w:rsidRPr="00B75B79" w:rsidRDefault="00B75B79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</w:p>
    <w:p w:rsidR="00B75B79" w:rsidRPr="00824868" w:rsidRDefault="00B75B79" w:rsidP="00B75B79">
      <w:pPr>
        <w:tabs>
          <w:tab w:val="left" w:pos="0"/>
        </w:tabs>
        <w:spacing w:after="0"/>
        <w:ind w:left="720"/>
        <w:rPr>
          <w:b/>
          <w:noProof/>
          <w:color w:val="auto"/>
          <w:sz w:val="24"/>
          <w:szCs w:val="24"/>
          <w:lang w:val="en-US"/>
        </w:rPr>
      </w:pPr>
      <w:r w:rsidRPr="00824868">
        <w:rPr>
          <w:b/>
          <w:noProof/>
          <w:color w:val="auto"/>
          <w:sz w:val="24"/>
          <w:szCs w:val="24"/>
          <w:lang w:val="en-US"/>
        </w:rPr>
        <w:t xml:space="preserve"> </w:t>
      </w:r>
      <w:r w:rsidRPr="00824868">
        <w:rPr>
          <w:b/>
          <w:noProof/>
          <w:color w:val="auto"/>
          <w:sz w:val="24"/>
          <w:szCs w:val="24"/>
          <w:lang w:val="en-US"/>
        </w:rPr>
        <w:t>HINDAMISSTANDARDI SPETSIFIKATSIOON</w:t>
      </w:r>
    </w:p>
    <w:p w:rsidR="00B75B79" w:rsidRPr="00B75B79" w:rsidRDefault="00B75B79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</w:p>
    <w:p w:rsidR="00B75B79" w:rsidRPr="00B75B79" w:rsidRDefault="00B75B79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  <w:r w:rsidRPr="00B75B79">
        <w:rPr>
          <w:noProof/>
          <w:color w:val="auto"/>
          <w:sz w:val="24"/>
          <w:szCs w:val="24"/>
          <w:lang w:val="en-US"/>
        </w:rPr>
        <w:t>Hindamisstandard annab oskuste hindamise metoodika.</w:t>
      </w:r>
    </w:p>
    <w:p w:rsidR="00B75B79" w:rsidRPr="00B75B79" w:rsidRDefault="00B75B79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</w:p>
    <w:p w:rsidR="00B75B79" w:rsidRPr="00B75B79" w:rsidRDefault="00B75B79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  <w:r w:rsidRPr="00B75B79">
        <w:rPr>
          <w:noProof/>
          <w:color w:val="auto"/>
          <w:sz w:val="24"/>
          <w:szCs w:val="24"/>
          <w:lang w:val="en-US"/>
        </w:rPr>
        <w:t>Igale jaotisele määratakse protsent koguhindest, mis näitab selle suhtelist tähtsust hindamisstandardite spetsifikatsioonis. Kõigi protsendimärkide summa on 100.</w:t>
      </w:r>
    </w:p>
    <w:p w:rsidR="00B75B79" w:rsidRPr="00B75B79" w:rsidRDefault="00B75B79" w:rsidP="00B75B79">
      <w:pPr>
        <w:tabs>
          <w:tab w:val="left" w:pos="0"/>
        </w:tabs>
        <w:spacing w:after="0"/>
        <w:ind w:left="720"/>
        <w:rPr>
          <w:b/>
          <w:noProof/>
          <w:color w:val="auto"/>
          <w:sz w:val="28"/>
          <w:szCs w:val="28"/>
          <w:lang w:val="en-US"/>
        </w:rPr>
      </w:pPr>
    </w:p>
    <w:p w:rsidR="00B75B79" w:rsidRPr="00B75B79" w:rsidRDefault="00B75B79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  <w:r w:rsidRPr="00B75B79">
        <w:rPr>
          <w:noProof/>
          <w:color w:val="auto"/>
          <w:sz w:val="24"/>
          <w:szCs w:val="24"/>
          <w:lang w:val="en-US"/>
        </w:rPr>
        <w:t>Kutsemeisterlikkuse võistluse „Balticskills“ käigus hinnatakse ainult hindamisstandardite spetsifikatsioonitabelis loetletud oskusi.</w:t>
      </w:r>
    </w:p>
    <w:p w:rsidR="00824868" w:rsidRDefault="00824868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</w:p>
    <w:p w:rsidR="00415502" w:rsidRPr="00626566" w:rsidRDefault="00B75B79" w:rsidP="00B75B79">
      <w:pPr>
        <w:tabs>
          <w:tab w:val="left" w:pos="0"/>
        </w:tabs>
        <w:spacing w:after="0"/>
        <w:ind w:left="720"/>
        <w:rPr>
          <w:b/>
          <w:noProof/>
          <w:color w:val="auto"/>
          <w:sz w:val="28"/>
          <w:szCs w:val="28"/>
          <w:lang w:val="en-US"/>
        </w:rPr>
      </w:pPr>
      <w:r w:rsidRPr="00626566">
        <w:rPr>
          <w:b/>
          <w:noProof/>
          <w:color w:val="auto"/>
          <w:sz w:val="28"/>
          <w:szCs w:val="28"/>
          <w:lang w:val="en-US"/>
        </w:rPr>
        <w:t>Hindamisstandardite spetsifikatsioon</w:t>
      </w:r>
    </w:p>
    <w:p w:rsidR="00824868" w:rsidRPr="00824868" w:rsidRDefault="00824868" w:rsidP="00B75B79">
      <w:pPr>
        <w:tabs>
          <w:tab w:val="left" w:pos="0"/>
        </w:tabs>
        <w:spacing w:after="0"/>
        <w:ind w:left="720"/>
        <w:rPr>
          <w:noProof/>
          <w:color w:val="auto"/>
          <w:sz w:val="24"/>
          <w:szCs w:val="24"/>
          <w:lang w:val="en-US"/>
        </w:rPr>
      </w:pPr>
    </w:p>
    <w:tbl>
      <w:tblPr>
        <w:tblStyle w:val="Kontuurtabel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9"/>
        <w:gridCol w:w="2726"/>
      </w:tblGrid>
      <w:tr w:rsidR="000E2155" w:rsidRPr="000E2155" w:rsidTr="001A2FBD">
        <w:tc>
          <w:tcPr>
            <w:tcW w:w="5570" w:type="dxa"/>
            <w:gridSpan w:val="2"/>
          </w:tcPr>
          <w:p w:rsidR="001A2FBD" w:rsidRPr="000E2155" w:rsidRDefault="00B75B79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lastRenderedPageBreak/>
              <w:t xml:space="preserve">Pädevused </w:t>
            </w:r>
          </w:p>
        </w:tc>
        <w:tc>
          <w:tcPr>
            <w:tcW w:w="2726" w:type="dxa"/>
          </w:tcPr>
          <w:p w:rsidR="001A2FBD" w:rsidRPr="000E2155" w:rsidRDefault="00B75B79" w:rsidP="001A2FBD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Protsent</w:t>
            </w:r>
          </w:p>
          <w:p w:rsidR="0090714B" w:rsidRPr="000E2155" w:rsidRDefault="0090714B" w:rsidP="001A2FBD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1A2FBD">
        <w:tc>
          <w:tcPr>
            <w:tcW w:w="551" w:type="dxa"/>
          </w:tcPr>
          <w:p w:rsidR="000511AA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1.</w:t>
            </w:r>
          </w:p>
        </w:tc>
        <w:tc>
          <w:tcPr>
            <w:tcW w:w="5019" w:type="dxa"/>
          </w:tcPr>
          <w:p w:rsidR="000511AA" w:rsidRPr="000E2155" w:rsidRDefault="00B75B79" w:rsidP="00E03BC3">
            <w:pPr>
              <w:pStyle w:val="Default"/>
              <w:rPr>
                <w:rFonts w:asciiTheme="minorHAnsi" w:hAnsiTheme="minorHAnsi"/>
                <w:b/>
                <w:color w:val="auto"/>
                <w:lang w:val="en-GB"/>
              </w:rPr>
            </w:pPr>
            <w:proofErr w:type="spellStart"/>
            <w:r w:rsidRPr="00B75B79">
              <w:rPr>
                <w:rFonts w:asciiTheme="minorHAnsi" w:hAnsiTheme="minorHAnsi"/>
                <w:b/>
                <w:color w:val="auto"/>
                <w:lang w:val="en-GB"/>
              </w:rPr>
              <w:t>Töökorraldus</w:t>
            </w:r>
            <w:proofErr w:type="spellEnd"/>
            <w:r w:rsidRPr="00B75B79">
              <w:rPr>
                <w:rFonts w:asciiTheme="minorHAnsi" w:hAnsiTheme="minorHAnsi"/>
                <w:b/>
                <w:color w:val="auto"/>
                <w:lang w:val="en-GB"/>
              </w:rPr>
              <w:t xml:space="preserve"> </w:t>
            </w:r>
            <w:proofErr w:type="spellStart"/>
            <w:r w:rsidRPr="00B75B79">
              <w:rPr>
                <w:rFonts w:asciiTheme="minorHAnsi" w:hAnsiTheme="minorHAnsi"/>
                <w:b/>
                <w:color w:val="auto"/>
                <w:lang w:val="en-GB"/>
              </w:rPr>
              <w:t>ja</w:t>
            </w:r>
            <w:proofErr w:type="spellEnd"/>
            <w:r w:rsidRPr="00B75B79">
              <w:rPr>
                <w:rFonts w:asciiTheme="minorHAnsi" w:hAnsiTheme="minorHAnsi"/>
                <w:b/>
                <w:color w:val="auto"/>
                <w:lang w:val="en-GB"/>
              </w:rPr>
              <w:t xml:space="preserve"> </w:t>
            </w:r>
            <w:proofErr w:type="spellStart"/>
            <w:r w:rsidRPr="00B75B79">
              <w:rPr>
                <w:rFonts w:asciiTheme="minorHAnsi" w:hAnsiTheme="minorHAnsi"/>
                <w:b/>
                <w:color w:val="auto"/>
                <w:lang w:val="en-GB"/>
              </w:rPr>
              <w:t>enesejuhtimine</w:t>
            </w:r>
            <w:proofErr w:type="spellEnd"/>
          </w:p>
        </w:tc>
        <w:tc>
          <w:tcPr>
            <w:tcW w:w="2726" w:type="dxa"/>
          </w:tcPr>
          <w:p w:rsidR="000511AA" w:rsidRPr="000E2155" w:rsidRDefault="004F3E39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25</w:t>
            </w:r>
          </w:p>
          <w:p w:rsidR="0090714B" w:rsidRPr="000E2155" w:rsidRDefault="0090714B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824868">
        <w:trPr>
          <w:trHeight w:val="4652"/>
        </w:trPr>
        <w:tc>
          <w:tcPr>
            <w:tcW w:w="551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Osaleja</w:t>
            </w: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 xml:space="preserve"> peab teadma ja mõistma: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keevitustööstuse tervise, ohutuse, turvalisuse ja hügieeniga seotud standardid ja seadused,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ohutu tööpraktika, õnnetusjuhtumite, evakueerimisprotseduuride ja evakuatsiooniteedega seotud standardid ja eeskirjad,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tööstuses kasutatavate isikukaitsevahendite valik, kasutamine ja hooldus igal konkreetsel juhul,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ohutussoovitused ja -eeskirjad, mis on seotud materjalide keevitamisega kõikides tingimustes, sealhulgas märgades/niisketes kohtades, suletud ruumides ja olukordades, kus hapnikusisaldus on tõenäoliselt väiksem ohutuks töötamiseks vajalikust,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soovitusi, eeskirju ja menetlusi, mis on vajalikud plahvatuse, tulekahju või põlemise vältimiseks mis tahes olukorras,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keevitamisel libisemise, komistamise ja kukkumise ohud,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keevitustoodangu nõuded ja mõju keskkonnale ja jätkusuutlikkuse küsimustele,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011201" w:rsidRDefault="00B75B79" w:rsidP="00B75B79">
            <w:pPr>
              <w:tabs>
                <w:tab w:val="left" w:pos="0"/>
              </w:tabs>
              <w:spacing w:line="300" w:lineRule="auto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põhilised matemaatilised manipulatsioonid ja ühikute teisendamise geomeetrilised põhimõtted, tehnikad ja arvutused.</w:t>
            </w:r>
          </w:p>
          <w:p w:rsid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Osaleja</w:t>
            </w: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 xml:space="preserve"> peab suutma: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töötama turvaliselt enda ja teiste suhtes igas olukorras,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tunnevad ära ohtlikud olukorrad ja võtavad vajalikke meetmeid enda ja teiste ohutuse tagamiseks,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järgima õigeid menetlusprotsesse ohtlikes ja poolohtlikes keskkondades töötamisel,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säilitada puhas töökeskkond,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ladustada kasutatud materjale asjakohastesse konteineritesse ringlussevõtu ja jätkusuutlikkuse tagamiseks,</w:t>
            </w:r>
          </w:p>
          <w:p w:rsidR="00B75B79" w:rsidRPr="00B75B79" w:rsidRDefault="00B75B79" w:rsidP="00B75B79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B75B79" w:rsidRPr="000E2155" w:rsidRDefault="00B75B79" w:rsidP="00B75B79">
            <w:pPr>
              <w:tabs>
                <w:tab w:val="left" w:pos="0"/>
              </w:tabs>
              <w:spacing w:line="300" w:lineRule="auto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B75B79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luua vajalikud ühendused konkreets</w:t>
            </w:r>
            <w:r w:rsid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ete keevitusprotseduuride jaoks.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E2155" w:rsidRPr="000E2155">
              <w:trPr>
                <w:trHeight w:val="2474"/>
              </w:trPr>
              <w:tc>
                <w:tcPr>
                  <w:tcW w:w="0" w:type="auto"/>
                </w:tcPr>
                <w:p w:rsidR="00011201" w:rsidRPr="000E2155" w:rsidRDefault="00011201" w:rsidP="00B75B79">
                  <w:pPr>
                    <w:pStyle w:val="Loendilik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1A2FBD" w:rsidRPr="000E2155" w:rsidRDefault="001A2FBD" w:rsidP="00E03BC3">
            <w:pPr>
              <w:pStyle w:val="Default"/>
              <w:rPr>
                <w:rFonts w:asciiTheme="minorHAnsi" w:hAnsiTheme="minorHAnsi"/>
                <w:b/>
                <w:noProof/>
                <w:color w:val="auto"/>
                <w:lang w:val="en-GB"/>
              </w:rPr>
            </w:pPr>
          </w:p>
        </w:tc>
        <w:tc>
          <w:tcPr>
            <w:tcW w:w="2726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1A2FBD">
        <w:tc>
          <w:tcPr>
            <w:tcW w:w="551" w:type="dxa"/>
          </w:tcPr>
          <w:p w:rsidR="000511AA" w:rsidRPr="000E2155" w:rsidRDefault="00824868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 xml:space="preserve">2. </w:t>
            </w:r>
          </w:p>
        </w:tc>
        <w:tc>
          <w:tcPr>
            <w:tcW w:w="5019" w:type="dxa"/>
          </w:tcPr>
          <w:p w:rsidR="00213701" w:rsidRPr="000E2155" w:rsidRDefault="00213701" w:rsidP="00213701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  <w:p w:rsidR="000511AA" w:rsidRPr="000E2155" w:rsidRDefault="009F5A50" w:rsidP="001A2FBD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Ettevalmistus keevitamiseks</w:t>
            </w:r>
          </w:p>
        </w:tc>
        <w:tc>
          <w:tcPr>
            <w:tcW w:w="2726" w:type="dxa"/>
          </w:tcPr>
          <w:p w:rsidR="000511AA" w:rsidRPr="000E2155" w:rsidRDefault="004F3E39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0E2155" w:rsidRPr="000E2155" w:rsidTr="002F756A">
        <w:trPr>
          <w:trHeight w:val="695"/>
        </w:trPr>
        <w:tc>
          <w:tcPr>
            <w:tcW w:w="551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:rsidR="009F5A50" w:rsidRPr="009F5A50" w:rsidRDefault="009F5A50" w:rsidP="009F5A50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 xml:space="preserve">Osaleja </w:t>
            </w: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peab teadma ja mõistma:</w:t>
            </w:r>
          </w:p>
          <w:p w:rsidR="009F5A50" w:rsidRDefault="009F5A50" w:rsidP="009F5A50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</w:p>
          <w:p w:rsidR="009F5A50" w:rsidRPr="009F5A50" w:rsidRDefault="009F5A50" w:rsidP="009F5A50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 xml:space="preserve">- </w:t>
            </w: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keevitus-/tehniliste jooniste ja keevisõmbluste tõlgendamine</w:t>
            </w: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,</w:t>
            </w:r>
          </w:p>
          <w:p w:rsidR="009F5A50" w:rsidRPr="009F5A50" w:rsidRDefault="009F5A50" w:rsidP="009F5A50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</w:p>
          <w:p w:rsidR="009F5A50" w:rsidRPr="009F5A50" w:rsidRDefault="009F5A50" w:rsidP="009F5A50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keevitustarvikute klassifikatsioon ja erikasutus, sealhulgas: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gaasiballoonide värvikood,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keevitusvarr</w:t>
            </w: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aste kodeerimine ja tähistamine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keevitustraadi läbimõõt ja erikasutus,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keevituselektroodide valik ja ettevalmistus,</w:t>
            </w:r>
          </w:p>
          <w:p w:rsidR="009F5A50" w:rsidRP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 xml:space="preserve">saadavate </w:t>
            </w: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servade ettevalmistamise protsessi vormid,</w:t>
            </w:r>
          </w:p>
          <w:p w:rsidR="009F5A50" w:rsidRPr="009F5A50" w:rsidRDefault="009F5A50" w:rsidP="009F5A50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 xml:space="preserve"> </w:t>
            </w:r>
          </w:p>
          <w:p w:rsidR="009F5A50" w:rsidRDefault="009F5A50" w:rsidP="009F5A50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õiged masina</w:t>
            </w: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sätted, millega tuleb joondada: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keevitamise polaarsus,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keevitusasend, materjal,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materjali paksus,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täitematerjal ja etteandekiirus,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kõik masina riistvara, TIG -elektroodi kuju, traadi tüübi ja läbimõõdu jms vajalikud täpsed kohandused,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täitematerjalide omadused,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servade ettevalmistamise meetodid, et viia need kokku liiteprofiili, tugevuse, materjali ja joonise spetsifikatsioonidega,</w:t>
            </w:r>
          </w:p>
          <w:p w:rsid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keevitusparameetrid/muutujad konkreetsete ülesannete jaoks,</w:t>
            </w:r>
          </w:p>
          <w:p w:rsidR="000E2155" w:rsidRPr="009F5A50" w:rsidRDefault="009F5A50" w:rsidP="009F5A50">
            <w:pPr>
              <w:pStyle w:val="Loendilik"/>
              <w:numPr>
                <w:ilvl w:val="1"/>
                <w:numId w:val="20"/>
              </w:num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valmis keevisõmbluse muutujate/ parameetrite muutuste mõju.</w:t>
            </w:r>
          </w:p>
          <w:p w:rsidR="009F5A50" w:rsidRDefault="009F5A50" w:rsidP="009F5A50">
            <w:pPr>
              <w:tabs>
                <w:tab w:val="left" w:pos="0"/>
              </w:tabs>
              <w:contextualSpacing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9F5A50" w:rsidRPr="00626566" w:rsidRDefault="009F5A50" w:rsidP="009F5A50">
            <w:pPr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 w:rsidRPr="00626566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Osaleja</w:t>
            </w:r>
            <w:r w:rsidRPr="00626566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 xml:space="preserve"> peab suutma:</w:t>
            </w:r>
          </w:p>
          <w:p w:rsidR="009F5A50" w:rsidRPr="009F5A50" w:rsidRDefault="009F5A50" w:rsidP="009F5A50">
            <w:pPr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9F5A50" w:rsidRPr="009F5A50" w:rsidRDefault="009F5A50" w:rsidP="009F5A50">
            <w:pPr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valmistage materjali servad ette vastavalt joonise spetsifikatsioonile,</w:t>
            </w:r>
          </w:p>
          <w:p w:rsidR="009F5A50" w:rsidRPr="009F5A50" w:rsidRDefault="009F5A50" w:rsidP="009F5A50">
            <w:pPr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9F5A50" w:rsidRPr="009F5A50" w:rsidRDefault="009F5A50" w:rsidP="009F5A50">
            <w:pPr>
              <w:tabs>
                <w:tab w:val="left" w:pos="0"/>
              </w:tabs>
              <w:contextualSpacing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valige keevitustarvikud vastavalt kasutusele, suurusele, asendile ja keevitatavale materjalile,</w:t>
            </w:r>
          </w:p>
          <w:p w:rsidR="009F5A50" w:rsidRPr="009F5A50" w:rsidRDefault="009F5A50" w:rsidP="009F5A50">
            <w:pPr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9F5A50" w:rsidRPr="009F5A50" w:rsidRDefault="009F5A50" w:rsidP="009F5A50">
            <w:pPr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eemaldage pinna saastatus enne keevitamist,</w:t>
            </w:r>
          </w:p>
          <w:p w:rsidR="009F5A50" w:rsidRPr="009F5A50" w:rsidRDefault="009F5A50" w:rsidP="009F5A50">
            <w:pPr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9F5A50" w:rsidRPr="009F5A50" w:rsidRDefault="009F5A50" w:rsidP="009F5A50">
            <w:pPr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valige keevitatud materjalidele sobiv täiteaine ja suurus,</w:t>
            </w:r>
          </w:p>
          <w:p w:rsidR="009F5A50" w:rsidRPr="009F5A50" w:rsidRDefault="009F5A50" w:rsidP="009F5A50">
            <w:pPr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9F5A50" w:rsidRPr="009F5A50" w:rsidRDefault="009F5A50" w:rsidP="009F5A50">
            <w:pPr>
              <w:tabs>
                <w:tab w:val="left" w:pos="0"/>
              </w:tabs>
              <w:contextualSpacing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kohandage keevitusseadmeid keevitusparameetrite/muutujate alusel,</w:t>
            </w:r>
          </w:p>
          <w:p w:rsidR="009F5A50" w:rsidRPr="009F5A50" w:rsidRDefault="009F5A50" w:rsidP="009F5A50">
            <w:pPr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E66E10" w:rsidRPr="009F5A50" w:rsidRDefault="009F5A50" w:rsidP="009F5A50">
            <w:pPr>
              <w:tabs>
                <w:tab w:val="left" w:pos="0"/>
              </w:tabs>
              <w:spacing w:after="320" w:line="300" w:lineRule="auto"/>
              <w:contextualSpacing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9F5A50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seadistama keevitusseadmed vastavalt tootja spetsifikatsioonidele, sealhulgas (kuid mitte ainult):</w:t>
            </w:r>
          </w:p>
          <w:p w:rsidR="009F5A50" w:rsidRDefault="009F5A50" w:rsidP="009F5A50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proofErr w:type="spellStart"/>
            <w:r w:rsidRPr="009F5A50">
              <w:rPr>
                <w:rFonts w:asciiTheme="minorHAnsi" w:hAnsiTheme="minorHAnsi"/>
                <w:color w:val="auto"/>
                <w:lang w:val="en-GB"/>
              </w:rPr>
              <w:t>keevitamise</w:t>
            </w:r>
            <w:proofErr w:type="spellEnd"/>
            <w:r w:rsidRPr="009F5A50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proofErr w:type="spellStart"/>
            <w:r w:rsidRPr="009F5A50">
              <w:rPr>
                <w:rFonts w:asciiTheme="minorHAnsi" w:hAnsiTheme="minorHAnsi"/>
                <w:color w:val="auto"/>
                <w:lang w:val="en-GB"/>
              </w:rPr>
              <w:t>polaarsus</w:t>
            </w:r>
            <w:proofErr w:type="spellEnd"/>
            <w:r w:rsidRPr="009F5A50">
              <w:rPr>
                <w:rFonts w:asciiTheme="minorHAnsi" w:hAnsiTheme="minorHAnsi"/>
                <w:color w:val="auto"/>
                <w:lang w:val="en-GB"/>
              </w:rPr>
              <w:t>,</w:t>
            </w:r>
          </w:p>
          <w:p w:rsidR="009F5A50" w:rsidRDefault="009F5A50" w:rsidP="009F5A50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proofErr w:type="spellStart"/>
            <w:r w:rsidRPr="009F5A50">
              <w:rPr>
                <w:rFonts w:asciiTheme="minorHAnsi" w:hAnsiTheme="minorHAnsi"/>
                <w:color w:val="auto"/>
                <w:lang w:val="en-GB"/>
              </w:rPr>
              <w:t>keevitusvõimsus,</w:t>
            </w:r>
            <w:proofErr w:type="spellEnd"/>
          </w:p>
          <w:p w:rsidR="009F5A50" w:rsidRDefault="009F5A50" w:rsidP="009F5A50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proofErr w:type="spellStart"/>
            <w:r w:rsidRPr="009F5A50">
              <w:rPr>
                <w:rFonts w:asciiTheme="minorHAnsi" w:hAnsiTheme="minorHAnsi"/>
                <w:color w:val="auto"/>
                <w:lang w:val="en-GB"/>
              </w:rPr>
              <w:t>keevituspinge,</w:t>
            </w:r>
            <w:proofErr w:type="spellEnd"/>
          </w:p>
          <w:p w:rsidR="009F5A50" w:rsidRDefault="009F5A50" w:rsidP="009F5A50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proofErr w:type="spellStart"/>
            <w:r w:rsidRPr="009F5A50">
              <w:rPr>
                <w:rFonts w:asciiTheme="minorHAnsi" w:hAnsiTheme="minorHAnsi"/>
                <w:color w:val="auto"/>
                <w:lang w:val="en-GB"/>
              </w:rPr>
              <w:t>traadi</w:t>
            </w:r>
            <w:proofErr w:type="spellEnd"/>
            <w:r w:rsidRPr="009F5A50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proofErr w:type="spellStart"/>
            <w:r w:rsidRPr="009F5A50">
              <w:rPr>
                <w:rFonts w:asciiTheme="minorHAnsi" w:hAnsiTheme="minorHAnsi"/>
                <w:color w:val="auto"/>
                <w:lang w:val="en-GB"/>
              </w:rPr>
              <w:t>etteandekiirus,</w:t>
            </w:r>
            <w:proofErr w:type="spellEnd"/>
          </w:p>
          <w:p w:rsidR="009F5A50" w:rsidRDefault="009F5A50" w:rsidP="009F5A50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proofErr w:type="spellStart"/>
            <w:r w:rsidRPr="009F5A50">
              <w:rPr>
                <w:rFonts w:asciiTheme="minorHAnsi" w:hAnsiTheme="minorHAnsi"/>
                <w:color w:val="auto"/>
                <w:lang w:val="en-GB"/>
              </w:rPr>
              <w:t>sõidukiirus,</w:t>
            </w:r>
            <w:proofErr w:type="spellEnd"/>
          </w:p>
          <w:p w:rsidR="009F5A50" w:rsidRPr="009F5A50" w:rsidRDefault="009F5A50" w:rsidP="009F5A50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proofErr w:type="spellStart"/>
            <w:r w:rsidRPr="009F5A50">
              <w:rPr>
                <w:rFonts w:asciiTheme="minorHAnsi" w:hAnsiTheme="minorHAnsi"/>
                <w:color w:val="auto"/>
                <w:lang w:val="en-GB"/>
              </w:rPr>
              <w:t>liikumis</w:t>
            </w:r>
            <w:proofErr w:type="spellEnd"/>
            <w:r w:rsidRPr="009F5A50">
              <w:rPr>
                <w:rFonts w:asciiTheme="minorHAnsi" w:hAnsiTheme="minorHAnsi"/>
                <w:color w:val="auto"/>
                <w:lang w:val="en-GB"/>
              </w:rPr>
              <w:t>-/</w:t>
            </w:r>
            <w:proofErr w:type="spellStart"/>
            <w:r w:rsidRPr="009F5A50">
              <w:rPr>
                <w:rFonts w:asciiTheme="minorHAnsi" w:hAnsiTheme="minorHAnsi"/>
                <w:color w:val="auto"/>
                <w:lang w:val="en-GB"/>
              </w:rPr>
              <w:t>elektroodinurgad</w:t>
            </w:r>
            <w:proofErr w:type="spellEnd"/>
            <w:r w:rsidRPr="009F5A50">
              <w:rPr>
                <w:rFonts w:asciiTheme="minorHAnsi" w:hAnsiTheme="minorHAnsi"/>
                <w:color w:val="auto"/>
                <w:lang w:val="en-GB"/>
              </w:rPr>
              <w:t>,</w:t>
            </w:r>
          </w:p>
          <w:p w:rsidR="009F5A50" w:rsidRDefault="009F5A50" w:rsidP="009F5A50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9F5A50">
              <w:rPr>
                <w:rFonts w:asciiTheme="minorHAnsi" w:hAnsiTheme="minorHAnsi"/>
                <w:color w:val="auto"/>
                <w:lang w:val="en-GB"/>
              </w:rPr>
              <w:t xml:space="preserve">Metal </w:t>
            </w:r>
            <w:proofErr w:type="spellStart"/>
            <w:r w:rsidRPr="009F5A50">
              <w:rPr>
                <w:rFonts w:asciiTheme="minorHAnsi" w:hAnsiTheme="minorHAnsi"/>
                <w:color w:val="auto"/>
                <w:lang w:val="en-GB"/>
              </w:rPr>
              <w:t>metalliülekande</w:t>
            </w:r>
            <w:proofErr w:type="spellEnd"/>
            <w:r w:rsidRPr="009F5A50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proofErr w:type="spellStart"/>
            <w:r w:rsidRPr="009F5A50">
              <w:rPr>
                <w:rFonts w:asciiTheme="minorHAnsi" w:hAnsiTheme="minorHAnsi"/>
                <w:color w:val="auto"/>
                <w:lang w:val="en-GB"/>
              </w:rPr>
              <w:t>viis</w:t>
            </w:r>
            <w:proofErr w:type="spellEnd"/>
            <w:r w:rsidRPr="009F5A50">
              <w:rPr>
                <w:rFonts w:asciiTheme="minorHAnsi" w:hAnsiTheme="minorHAnsi"/>
                <w:color w:val="auto"/>
                <w:lang w:val="en-GB"/>
              </w:rPr>
              <w:t>.</w:t>
            </w:r>
          </w:p>
          <w:p w:rsidR="008B47F5" w:rsidRPr="00BF571A" w:rsidRDefault="008B47F5" w:rsidP="009F5A50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BF571A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 xml:space="preserve">- </w:t>
            </w:r>
            <w:proofErr w:type="spellStart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>valmista</w:t>
            </w:r>
            <w:r w:rsidR="009F5A50">
              <w:rPr>
                <w:rFonts w:asciiTheme="minorHAnsi" w:hAnsiTheme="minorHAnsi"/>
                <w:color w:val="auto"/>
                <w:lang w:val="en-GB"/>
              </w:rPr>
              <w:t>da</w:t>
            </w:r>
            <w:proofErr w:type="spellEnd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proofErr w:type="spellStart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>ette</w:t>
            </w:r>
            <w:proofErr w:type="spellEnd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proofErr w:type="spellStart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>materjali</w:t>
            </w:r>
            <w:proofErr w:type="spellEnd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proofErr w:type="spellStart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>servad</w:t>
            </w:r>
            <w:proofErr w:type="spellEnd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proofErr w:type="spellStart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>vastavalt</w:t>
            </w:r>
            <w:proofErr w:type="spellEnd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proofErr w:type="spellStart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>spetsifikatsioonidele</w:t>
            </w:r>
            <w:proofErr w:type="spellEnd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proofErr w:type="spellStart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>ja</w:t>
            </w:r>
            <w:proofErr w:type="spellEnd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  <w:proofErr w:type="spellStart"/>
            <w:r w:rsidR="009F5A50" w:rsidRPr="009F5A50">
              <w:rPr>
                <w:rFonts w:asciiTheme="minorHAnsi" w:hAnsiTheme="minorHAnsi"/>
                <w:color w:val="auto"/>
                <w:lang w:val="en-GB"/>
              </w:rPr>
              <w:t>joonistusnõuetele</w:t>
            </w:r>
            <w:proofErr w:type="spellEnd"/>
          </w:p>
          <w:p w:rsidR="001A2FBD" w:rsidRPr="000E2155" w:rsidRDefault="001A2FBD" w:rsidP="00BE316F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726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1A2FBD">
        <w:tc>
          <w:tcPr>
            <w:tcW w:w="551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lastRenderedPageBreak/>
              <w:t>3.</w:t>
            </w:r>
          </w:p>
        </w:tc>
        <w:tc>
          <w:tcPr>
            <w:tcW w:w="5019" w:type="dxa"/>
          </w:tcPr>
          <w:p w:rsidR="001A2FBD" w:rsidRDefault="00824868" w:rsidP="00824868">
            <w:pPr>
              <w:pStyle w:val="Default"/>
              <w:jc w:val="both"/>
              <w:rPr>
                <w:rFonts w:asciiTheme="minorHAnsi" w:hAnsiTheme="minorHAnsi"/>
                <w:b/>
                <w:noProof/>
                <w:color w:val="auto"/>
                <w:lang w:val="en-GB"/>
              </w:rPr>
            </w:pPr>
            <w:r w:rsidRPr="00824868">
              <w:rPr>
                <w:rFonts w:asciiTheme="minorHAnsi" w:hAnsiTheme="minorHAnsi"/>
                <w:b/>
                <w:noProof/>
                <w:color w:val="auto"/>
                <w:lang w:val="en-GB"/>
              </w:rPr>
              <w:t>Keevitusmaterjalid</w:t>
            </w:r>
          </w:p>
          <w:p w:rsidR="00824868" w:rsidRPr="000E2155" w:rsidRDefault="00824868" w:rsidP="00824868">
            <w:pPr>
              <w:pStyle w:val="Default"/>
              <w:jc w:val="both"/>
              <w:rPr>
                <w:rFonts w:asciiTheme="minorHAnsi" w:hAnsiTheme="minorHAnsi"/>
                <w:b/>
                <w:noProof/>
                <w:color w:val="auto"/>
                <w:lang w:val="en-GB"/>
              </w:rPr>
            </w:pPr>
          </w:p>
        </w:tc>
        <w:tc>
          <w:tcPr>
            <w:tcW w:w="2726" w:type="dxa"/>
          </w:tcPr>
          <w:p w:rsidR="001A2FBD" w:rsidRPr="000E2155" w:rsidRDefault="004F3E39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10</w:t>
            </w:r>
          </w:p>
        </w:tc>
      </w:tr>
      <w:tr w:rsidR="000E2155" w:rsidRPr="000E2155" w:rsidTr="00347B69">
        <w:trPr>
          <w:trHeight w:val="695"/>
        </w:trPr>
        <w:tc>
          <w:tcPr>
            <w:tcW w:w="551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626566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Osaleja</w:t>
            </w:r>
            <w:r w:rsidRPr="00626566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 xml:space="preserve"> peab teadma ja mõistma</w:t>
            </w: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: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süsinikteraste mehaanilised ja tehnilised omadused,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alumiiniumi ja selle sulamite mehaanilised ja tehnilised omadused,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roostevaba terase mehaanilised ja tehnilised omadused,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 xml:space="preserve"> 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keevitustarvikute valik ja ladustamine,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keevitustarvikute nõuetekohane ladustamine ja käsitsemine,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elektriliste tööriistade valik ja ohutu kasutamine,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materjali- ja keevitustööde kontroll keskkonnakaitses.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626566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 w:rsidRPr="00626566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Osaleja</w:t>
            </w:r>
            <w:r w:rsidRPr="00626566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 xml:space="preserve"> peab suutma: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kasutada materjale, arvestades nende mehaanilisi ja tehnilisi omadusi,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hoidke keevitustarvikuid õigesti, võttes arvesse tüüpi, kasutamist ja ohutusnõudeid,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materjalide valimine ja ettevalmistamine vastavalt joonistusmaterjalide loendile ja keevitussümbolitele,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valmistada materjale nende omaduste ja pinnaomaduste järgi,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kasutage keevisõmbluste lõikamiseks, lihvimiseks ja ettevalmistamiseks / viimistlemiseks ohutult elektritööriistu,</w:t>
            </w:r>
          </w:p>
          <w:p w:rsidR="00824868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1A2FBD" w:rsidRPr="00824868" w:rsidRDefault="00824868" w:rsidP="00824868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töötada tõhusalt määratud tähtaegade jooksul.</w:t>
            </w:r>
          </w:p>
        </w:tc>
        <w:tc>
          <w:tcPr>
            <w:tcW w:w="2726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73421E">
        <w:trPr>
          <w:trHeight w:val="214"/>
        </w:trPr>
        <w:tc>
          <w:tcPr>
            <w:tcW w:w="551" w:type="dxa"/>
          </w:tcPr>
          <w:p w:rsidR="0073421E" w:rsidRPr="000E2155" w:rsidRDefault="0073421E" w:rsidP="0073421E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4.</w:t>
            </w:r>
          </w:p>
        </w:tc>
        <w:tc>
          <w:tcPr>
            <w:tcW w:w="5019" w:type="dxa"/>
          </w:tcPr>
          <w:p w:rsidR="0073421E" w:rsidRDefault="00824868" w:rsidP="00824868">
            <w:pPr>
              <w:pStyle w:val="Default"/>
              <w:rPr>
                <w:rFonts w:asciiTheme="minorHAnsi" w:hAnsiTheme="minorHAnsi"/>
                <w:b/>
                <w:color w:val="auto"/>
                <w:lang w:val="en-GB"/>
              </w:rPr>
            </w:pPr>
            <w:proofErr w:type="spellStart"/>
            <w:r w:rsidRPr="00824868">
              <w:rPr>
                <w:rFonts w:asciiTheme="minorHAnsi" w:hAnsiTheme="minorHAnsi"/>
                <w:b/>
                <w:color w:val="auto"/>
                <w:lang w:val="en-GB"/>
              </w:rPr>
              <w:t>Keevitusprotsessid</w:t>
            </w:r>
            <w:proofErr w:type="spellEnd"/>
          </w:p>
          <w:p w:rsidR="00824868" w:rsidRPr="000E2155" w:rsidRDefault="00824868" w:rsidP="00824868">
            <w:pPr>
              <w:pStyle w:val="Default"/>
              <w:rPr>
                <w:rFonts w:asciiTheme="minorHAnsi" w:hAnsiTheme="minorHAnsi"/>
                <w:b/>
                <w:color w:val="auto"/>
                <w:lang w:val="en-GB"/>
              </w:rPr>
            </w:pPr>
          </w:p>
        </w:tc>
        <w:tc>
          <w:tcPr>
            <w:tcW w:w="2726" w:type="dxa"/>
          </w:tcPr>
          <w:p w:rsidR="0073421E" w:rsidRPr="000E2155" w:rsidRDefault="004F3E39" w:rsidP="0073421E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60</w:t>
            </w:r>
          </w:p>
        </w:tc>
      </w:tr>
      <w:tr w:rsidR="000E2155" w:rsidRPr="000E2155" w:rsidTr="00347B69">
        <w:trPr>
          <w:trHeight w:val="695"/>
        </w:trPr>
        <w:tc>
          <w:tcPr>
            <w:tcW w:w="551" w:type="dxa"/>
          </w:tcPr>
          <w:p w:rsidR="0073421E" w:rsidRPr="000E2155" w:rsidRDefault="0073421E" w:rsidP="0073421E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:rsidR="00824868" w:rsidRPr="00626566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 w:rsidRPr="00626566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Osaleja</w:t>
            </w:r>
            <w:r w:rsidRPr="00626566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 xml:space="preserve"> peab teadma ja mõistma: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keevitustööstuses kasutatav spetsiifiline terminoloogia,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elektriliste tööriistade ja keevitusseadmete ohutuks kasutamiseks vajalikud ettevaatusabinõud,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keevitustarvikute äratundmine ja valik,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erinevate kasutatud keevitusprotsesside valik, kasutamine ja tehnikad,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konkreetsed meetodid, mida kasutatakse keevispiirkonna kaitsmiseks saastumise eest,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varjestuseks ja puhastamiseks kasutatavate gaaside valik,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keevitusasendid, keevitusnurgad ja elektroodide liikumiskiirused,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moonutuste kontrolli meetodid terases, sulamites ja alumiiniumis,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sobivad meetodid valmis keevisõmbluste viimistlemiseks,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tõhusa peatamise / käivitamise tehnikad,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elektritööriistade valimine, reguleerimine ja ohutu kasutamine,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meetodid ja protsessid, mida kasutatakse keevismetalli viimiseks keevispiirkonda,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keevisvigad ja nende asjakohane kõrvaldamine,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keevismetalli puhtuse tähtsus keevisõmbluse kvaliteedis.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626566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 w:rsidRPr="00626566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Osaleja</w:t>
            </w:r>
            <w:r w:rsidRPr="00626566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 xml:space="preserve"> peab suutma: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valmistada keevisliiteid vastavalt rahvusvahelistele spetsifikatsioonidele,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tõlgendada keevitamise terminoloogiat, et täita ülesanne vastavalt spetsifikatsioonidele,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hooldada keevitusseadmeid kvaliteetsete tulemuste saamiseks,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valige ja reguleerige keevitusseadmeid, et pakkuda sobivaid meetodeid keevismetalli ülekandmiseks keevituspiirkonda,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valige protsessile ja tingimustele sobiv keevitustarvik,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keevitama toru ja plaadi kõikides asendites kõigi määratud keevitusprotsesside jaoks, nagu on üksikasjalikult kirjeldatud,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keevitada terasplaati ja sektsioone käsitsi metallkaarkeevitusprotsessi abil,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keevitada terasplaati ja sektsioone gaasmetalli kaarkeevitusprotsessi abil,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keevitada roostevabast terasest plaati ja sektsioone gaas -volframkaarkeevitusprotsessi abil,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keevitada alumiiniumist plaate ja sektsioone gaas -volframkaarkeevitusprotsessi abil,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- ühendage keevisõmblused traatharjade, kaabitsa, peitli jms abil.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 teha stop / hakkab keevitama,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 kleit valmis keevisõmblused,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 töötada täpselt joonise spetsifikatsiooniga,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 toota keevisõmblusi, mis vastavad joonisele ja seadusandlikele spetsifikatsioonidele,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Kvaliteedi säilitamiseks parandage keevisvigad ja lisamised,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 kontrollige lõpetatud tööd joonistusnõuete suhtes, et vajadusel kajastada täpsust, ruutu ja tasasust,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Demonstreerida elektriliste tööriistade ja seadmete ettevalmistamist ja ohutut kasutamist,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 viia läbi asjakohased toimingud soojussisendi kontrollimiseks,</w:t>
            </w:r>
          </w:p>
          <w:p w:rsidR="00824868" w:rsidRPr="00824868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Tuvastada keevisõmbluse defekte ja võtta vajalikud meetmed nende kõrvaldamiseks,</w:t>
            </w:r>
          </w:p>
          <w:p w:rsidR="0073421E" w:rsidRPr="000E2155" w:rsidRDefault="00824868" w:rsidP="00824868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  <w:t> võtta asjakohaseid meetmeid, et tagada keevismetalli puhtus.</w:t>
            </w:r>
          </w:p>
        </w:tc>
        <w:tc>
          <w:tcPr>
            <w:tcW w:w="2726" w:type="dxa"/>
          </w:tcPr>
          <w:p w:rsidR="0073421E" w:rsidRPr="000E2155" w:rsidRDefault="0073421E" w:rsidP="0073421E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73421E">
        <w:trPr>
          <w:trHeight w:val="355"/>
        </w:trPr>
        <w:tc>
          <w:tcPr>
            <w:tcW w:w="551" w:type="dxa"/>
          </w:tcPr>
          <w:p w:rsidR="0073421E" w:rsidRPr="000E2155" w:rsidRDefault="0073421E" w:rsidP="0073421E">
            <w:pPr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:rsidR="0073421E" w:rsidRPr="000E2155" w:rsidRDefault="000F3473" w:rsidP="0073421E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726" w:type="dxa"/>
          </w:tcPr>
          <w:p w:rsidR="0073421E" w:rsidRPr="000E2155" w:rsidRDefault="0073421E" w:rsidP="0073421E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73421E" w:rsidRPr="000E2155" w:rsidRDefault="0073421E" w:rsidP="0073421E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100%</w:t>
            </w:r>
          </w:p>
        </w:tc>
      </w:tr>
    </w:tbl>
    <w:p w:rsidR="001A2FBD" w:rsidRPr="001A2FBD" w:rsidRDefault="001A2FBD" w:rsidP="001A2FBD">
      <w:pPr>
        <w:tabs>
          <w:tab w:val="left" w:pos="0"/>
        </w:tabs>
        <w:spacing w:after="0"/>
        <w:ind w:left="720"/>
        <w:rPr>
          <w:b/>
          <w:noProof/>
          <w:color w:val="0070C0"/>
          <w:lang w:val="en-US"/>
        </w:rPr>
      </w:pPr>
    </w:p>
    <w:p w:rsidR="00DB7367" w:rsidRPr="00543C46" w:rsidRDefault="00DB7367" w:rsidP="001A2FBD">
      <w:pPr>
        <w:tabs>
          <w:tab w:val="left" w:pos="0"/>
        </w:tabs>
        <w:spacing w:after="0"/>
        <w:ind w:left="720"/>
        <w:rPr>
          <w:b/>
          <w:noProof/>
          <w:color w:val="0070C0"/>
          <w:sz w:val="24"/>
          <w:szCs w:val="24"/>
          <w:lang w:val="en-US"/>
        </w:rPr>
      </w:pPr>
    </w:p>
    <w:p w:rsidR="00824868" w:rsidRPr="00824868" w:rsidRDefault="00824868" w:rsidP="00824868">
      <w:pPr>
        <w:tabs>
          <w:tab w:val="left" w:pos="0"/>
        </w:tabs>
        <w:spacing w:after="0"/>
        <w:rPr>
          <w:b/>
          <w:noProof/>
          <w:color w:val="auto"/>
          <w:sz w:val="24"/>
          <w:szCs w:val="24"/>
          <w:lang w:val="en-US"/>
        </w:rPr>
      </w:pPr>
      <w:r w:rsidRPr="00824868">
        <w:rPr>
          <w:b/>
          <w:noProof/>
          <w:color w:val="auto"/>
          <w:sz w:val="24"/>
          <w:szCs w:val="24"/>
          <w:lang w:val="en-US"/>
        </w:rPr>
        <w:t>HINDAMISE PÕHIMÕTTED</w:t>
      </w:r>
    </w:p>
    <w:p w:rsidR="00824868" w:rsidRPr="00824868" w:rsidRDefault="00824868" w:rsidP="00824868">
      <w:pPr>
        <w:tabs>
          <w:tab w:val="left" w:pos="0"/>
        </w:tabs>
        <w:spacing w:after="0"/>
        <w:ind w:left="720"/>
        <w:jc w:val="center"/>
        <w:rPr>
          <w:noProof/>
          <w:color w:val="0070C0"/>
          <w:sz w:val="24"/>
          <w:szCs w:val="24"/>
          <w:lang w:val="en-US"/>
        </w:rPr>
      </w:pPr>
    </w:p>
    <w:p w:rsidR="00F566C4" w:rsidRDefault="00824868" w:rsidP="00824868">
      <w:pPr>
        <w:tabs>
          <w:tab w:val="left" w:pos="0"/>
        </w:tabs>
        <w:spacing w:after="0"/>
        <w:jc w:val="both"/>
        <w:rPr>
          <w:noProof/>
          <w:color w:val="0070C0"/>
          <w:sz w:val="24"/>
          <w:szCs w:val="24"/>
          <w:lang w:val="en-US"/>
        </w:rPr>
      </w:pPr>
      <w:r w:rsidRPr="00824868">
        <w:rPr>
          <w:noProof/>
          <w:color w:val="auto"/>
          <w:sz w:val="24"/>
          <w:szCs w:val="24"/>
          <w:lang w:val="en-US"/>
        </w:rPr>
        <w:t>Kogu hindamist reguleerivad selged võrdlusalused, millele on viidatud tööstuse ja ettevõtluse parimatele tavadele. Võistlusülesanded on oskusvõistluse hindamisvahend ja järgivad ka standardite spetsifikatsiooni</w:t>
      </w:r>
      <w:r w:rsidRPr="00824868">
        <w:rPr>
          <w:noProof/>
          <w:color w:val="0070C0"/>
          <w:sz w:val="24"/>
          <w:szCs w:val="24"/>
          <w:lang w:val="en-US"/>
        </w:rPr>
        <w:t>.</w:t>
      </w:r>
    </w:p>
    <w:p w:rsidR="00824868" w:rsidRDefault="00824868" w:rsidP="00824868">
      <w:pPr>
        <w:tabs>
          <w:tab w:val="left" w:pos="0"/>
        </w:tabs>
        <w:spacing w:after="0"/>
        <w:ind w:left="720"/>
        <w:jc w:val="both"/>
        <w:rPr>
          <w:noProof/>
          <w:color w:val="0070C0"/>
          <w:sz w:val="24"/>
          <w:szCs w:val="24"/>
          <w:lang w:val="en-US"/>
        </w:rPr>
      </w:pPr>
    </w:p>
    <w:p w:rsidR="00824868" w:rsidRPr="00824868" w:rsidRDefault="00824868" w:rsidP="00824868">
      <w:pPr>
        <w:spacing w:after="0"/>
        <w:rPr>
          <w:rFonts w:asciiTheme="minorHAnsi" w:hAnsiTheme="minorHAnsi"/>
          <w:b/>
          <w:color w:val="auto"/>
          <w:sz w:val="24"/>
          <w:szCs w:val="24"/>
          <w:lang w:val="en-GB"/>
        </w:rPr>
      </w:pPr>
      <w:r w:rsidRPr="00824868">
        <w:rPr>
          <w:rFonts w:asciiTheme="minorHAnsi" w:hAnsiTheme="minorHAnsi"/>
          <w:b/>
          <w:color w:val="auto"/>
          <w:sz w:val="24"/>
          <w:szCs w:val="24"/>
          <w:lang w:val="en-GB"/>
        </w:rPr>
        <w:t>OSKUSTE HINDAMISE KRITEERIUMID</w:t>
      </w:r>
    </w:p>
    <w:p w:rsidR="00D3457A" w:rsidRPr="00C72AEC" w:rsidRDefault="00824868" w:rsidP="00824868">
      <w:pPr>
        <w:spacing w:after="0"/>
        <w:rPr>
          <w:rFonts w:asciiTheme="minorHAnsi" w:hAnsiTheme="minorHAnsi"/>
          <w:color w:val="auto"/>
          <w:sz w:val="24"/>
          <w:szCs w:val="24"/>
          <w:lang w:val="en-GB"/>
        </w:rPr>
      </w:pPr>
      <w:proofErr w:type="spellStart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>Testimise</w:t>
      </w:r>
      <w:proofErr w:type="spellEnd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>käigus</w:t>
      </w:r>
      <w:proofErr w:type="spellEnd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>konkursile</w:t>
      </w:r>
      <w:proofErr w:type="spellEnd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>välja</w:t>
      </w:r>
      <w:proofErr w:type="spellEnd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>töötatud</w:t>
      </w:r>
      <w:proofErr w:type="spellEnd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>osa</w:t>
      </w:r>
      <w:proofErr w:type="spellEnd"/>
      <w:proofErr w:type="gramEnd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>praktilise</w:t>
      </w:r>
      <w:proofErr w:type="spellEnd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>osa</w:t>
      </w:r>
      <w:proofErr w:type="spellEnd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>hindamise</w:t>
      </w:r>
      <w:proofErr w:type="spellEnd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824868">
        <w:rPr>
          <w:rFonts w:asciiTheme="minorHAnsi" w:hAnsiTheme="minorHAnsi"/>
          <w:color w:val="auto"/>
          <w:sz w:val="24"/>
          <w:szCs w:val="24"/>
          <w:lang w:val="en-GB"/>
        </w:rPr>
        <w:t>kriteeriumid</w:t>
      </w:r>
      <w:proofErr w:type="spellEnd"/>
      <w:r w:rsidR="00C72AEC">
        <w:rPr>
          <w:rFonts w:asciiTheme="minorHAnsi" w:hAnsiTheme="minorHAnsi"/>
          <w:color w:val="auto"/>
          <w:sz w:val="24"/>
          <w:szCs w:val="24"/>
          <w:lang w:val="en-GB"/>
        </w:rPr>
        <w:t>: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D3457A" w:rsidRPr="00D3457A" w:rsidTr="00C72AEC">
        <w:tc>
          <w:tcPr>
            <w:tcW w:w="7508" w:type="dxa"/>
          </w:tcPr>
          <w:p w:rsidR="00824868" w:rsidRPr="00824868" w:rsidRDefault="00824868" w:rsidP="00824868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Erialaste</w:t>
            </w:r>
            <w:proofErr w:type="spellEnd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pädevuste</w:t>
            </w:r>
            <w:proofErr w:type="spellEnd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selgitamine</w:t>
            </w:r>
            <w:proofErr w:type="spellEnd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oskused</w:t>
            </w:r>
            <w:proofErr w:type="spellEnd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võimed</w:t>
            </w:r>
            <w:proofErr w:type="spellEnd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ja</w:t>
            </w:r>
            <w:proofErr w:type="spellEnd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hoiakud</w:t>
            </w:r>
            <w:proofErr w:type="spellEnd"/>
          </w:p>
          <w:p w:rsidR="00D3457A" w:rsidRPr="00D3457A" w:rsidRDefault="00D3457A" w:rsidP="00824868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D3457A" w:rsidRDefault="00824868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Punktid</w:t>
            </w:r>
            <w:proofErr w:type="spellEnd"/>
          </w:p>
          <w:p w:rsidR="00C72AEC" w:rsidRPr="00D3457A" w:rsidRDefault="00C72AEC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</w:tc>
      </w:tr>
      <w:tr w:rsidR="00D3457A" w:rsidRPr="00D3457A" w:rsidTr="00C72AEC">
        <w:tc>
          <w:tcPr>
            <w:tcW w:w="7508" w:type="dxa"/>
          </w:tcPr>
          <w:p w:rsidR="00824868" w:rsidRPr="00824868" w:rsidRDefault="00824868" w:rsidP="00824868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24868">
              <w:rPr>
                <w:rFonts w:asciiTheme="minorHAnsi" w:hAnsiTheme="minorHAnsi"/>
                <w:color w:val="auto"/>
                <w:sz w:val="24"/>
                <w:szCs w:val="24"/>
              </w:rPr>
              <w:t>-Tööohutuseeskirju järgitakse täielikult ning töökoht korraldatakse enne ja pärast ülesannet</w:t>
            </w:r>
          </w:p>
          <w:p w:rsidR="00C72AEC" w:rsidRPr="00824868" w:rsidRDefault="00C72AEC" w:rsidP="00824868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6</w:t>
            </w:r>
          </w:p>
        </w:tc>
      </w:tr>
      <w:tr w:rsidR="00D3457A" w:rsidRPr="00D3457A" w:rsidTr="00C72AEC">
        <w:tc>
          <w:tcPr>
            <w:tcW w:w="7508" w:type="dxa"/>
          </w:tcPr>
          <w:p w:rsidR="00824868" w:rsidRPr="00824868" w:rsidRDefault="00824868" w:rsidP="00824868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24868">
              <w:rPr>
                <w:rFonts w:asciiTheme="minorHAnsi" w:hAnsiTheme="minorHAnsi"/>
                <w:color w:val="auto"/>
                <w:sz w:val="24"/>
                <w:szCs w:val="24"/>
              </w:rPr>
              <w:t>- Üldiselt järgitakse tööohutuseeskirju, kuid päevakorra nõuetest on lubatud ebaolulised kõrvalekalded</w:t>
            </w:r>
          </w:p>
          <w:p w:rsidR="00C72AEC" w:rsidRPr="00824868" w:rsidRDefault="00C72AEC" w:rsidP="00824868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:rsidTr="00C72AEC">
        <w:tc>
          <w:tcPr>
            <w:tcW w:w="7508" w:type="dxa"/>
          </w:tcPr>
          <w:p w:rsidR="00C72AEC" w:rsidRPr="00824868" w:rsidRDefault="00824868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- Võimaldab olulisi tööohutuseeskirjade rikkumisi ja ei korista töökohta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Pr="00D3457A" w:rsidRDefault="00824868" w:rsidP="00824868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Keevitatud</w:t>
            </w:r>
            <w:proofErr w:type="spellEnd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toote</w:t>
            </w:r>
            <w:proofErr w:type="spellEnd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jõudluse</w:t>
            </w:r>
            <w:proofErr w:type="spellEnd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kvaliteedi</w:t>
            </w:r>
            <w:proofErr w:type="spellEnd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hindamine</w:t>
            </w:r>
            <w:proofErr w:type="spellEnd"/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C72AEC" w:rsidRPr="00824868" w:rsidRDefault="00824868" w:rsidP="00824868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Osade</w:t>
            </w:r>
            <w:proofErr w:type="spellEnd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nakkumine</w:t>
            </w:r>
            <w:proofErr w:type="spellEnd"/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824868" w:rsidP="00824868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Keevitatud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osade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liimimine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toimub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ilma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osade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kõrvalek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aldumiseta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tasapinnas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ja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ruumis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824868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Osade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kõrvalekaldumine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t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asapinnas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või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ruumis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on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lubatud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C72AEC" w:rsidRPr="00D3457A" w:rsidRDefault="00824868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Osade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vastastikune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kõrvalekalle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nii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tasapinnal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kui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ka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ruumis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Pr="00824868" w:rsidRDefault="00626566" w:rsidP="00824868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algus</w:t>
            </w:r>
            <w:proofErr w:type="spellEnd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ja</w:t>
            </w:r>
            <w:proofErr w:type="spellEnd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lõpp</w:t>
            </w:r>
            <w:proofErr w:type="spellEnd"/>
          </w:p>
        </w:tc>
      </w:tr>
      <w:tr w:rsidR="00D3457A" w:rsidRPr="00D3457A" w:rsidTr="00C72AEC">
        <w:tc>
          <w:tcPr>
            <w:tcW w:w="7508" w:type="dxa"/>
          </w:tcPr>
          <w:p w:rsidR="00D3457A" w:rsidRPr="00824868" w:rsidRDefault="00824868" w:rsidP="00824868">
            <w:pPr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Õigesti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alustatud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ja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lõpetatud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õmblus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824868" w:rsidRDefault="00824868" w:rsidP="00824868">
            <w:pPr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Õigesti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alustatud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või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lõpetatud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õmblus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824868" w:rsidRDefault="00824868" w:rsidP="00824868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Õmblust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alustata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ega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lõpetata</w:t>
            </w:r>
            <w:proofErr w:type="spellEnd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õigesti</w:t>
            </w:r>
            <w:proofErr w:type="spellEnd"/>
          </w:p>
        </w:tc>
        <w:tc>
          <w:tcPr>
            <w:tcW w:w="1701" w:type="dxa"/>
          </w:tcPr>
          <w:p w:rsidR="00C72AEC" w:rsidRPr="00D3457A" w:rsidRDefault="00D3457A" w:rsidP="00C72AEC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C72AEC" w:rsidRPr="00824868" w:rsidRDefault="00626566" w:rsidP="00824868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3</w:t>
            </w:r>
            <w:r w:rsid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.</w:t>
            </w:r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Õmbluse </w:t>
            </w:r>
            <w:proofErr w:type="spellStart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geomeetriliste</w:t>
            </w:r>
            <w:proofErr w:type="spellEnd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mõõtmete</w:t>
            </w:r>
            <w:proofErr w:type="spellEnd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vastavus</w:t>
            </w:r>
            <w:proofErr w:type="spellEnd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ühenduse</w:t>
            </w:r>
            <w:proofErr w:type="spellEnd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4868" w:rsidRP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parameetritele</w:t>
            </w:r>
            <w:proofErr w:type="spellEnd"/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824868" w:rsidP="00824868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Vastab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kogu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pikkusel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8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824868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astab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üle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50%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824868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Vastab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kuni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50%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824868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sobi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kogu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868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824868" w:rsidRDefault="00626566" w:rsidP="00602511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4</w:t>
            </w:r>
            <w:r w:rsidR="00824868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.</w:t>
            </w:r>
            <w:r w:rsidR="00602511">
              <w:t xml:space="preserve"> </w:t>
            </w:r>
            <w:proofErr w:type="spellStart"/>
            <w:r w:rsidR="00602511" w:rsidRPr="00602511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Keevitamine</w:t>
            </w:r>
            <w:proofErr w:type="spellEnd"/>
            <w:r w:rsidR="00602511" w:rsidRPr="00602511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02511" w:rsidRPr="00602511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põkkühendus</w:t>
            </w:r>
            <w:proofErr w:type="spellEnd"/>
            <w:r w:rsidR="00602511" w:rsidRPr="00602511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602511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Keevitami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ne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toimub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kogu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Keevitus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teo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stati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üle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75%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16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Keevitamine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toimub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50%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kuni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75%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8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Keevitami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ne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toimub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eraldi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osades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Kogu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õmbluseta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pole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juhtmeid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626566" w:rsidRDefault="00626566" w:rsidP="00626566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5.</w:t>
            </w:r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Põletamine/</w:t>
            </w:r>
            <w:proofErr w:type="spellStart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põlemine</w:t>
            </w:r>
            <w:proofErr w:type="spellEnd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põkkliigend</w:t>
            </w:r>
            <w:proofErr w:type="spellEnd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602511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mingit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sissepõlemist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8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-Sea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l on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põlemine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koos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vedrustusega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Ve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drustusega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on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mitu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läbipõlemist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-See on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läbipõlemisega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avaga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626566" w:rsidRDefault="00626566" w:rsidP="00626566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6.</w:t>
            </w:r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Põletamine/</w:t>
            </w:r>
            <w:proofErr w:type="spellStart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põlemine</w:t>
            </w:r>
            <w:proofErr w:type="spellEnd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nurkades</w:t>
            </w:r>
            <w:proofErr w:type="spellEnd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ja</w:t>
            </w:r>
            <w:proofErr w:type="spellEnd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T-</w:t>
            </w:r>
            <w:proofErr w:type="spellStart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liigestes</w:t>
            </w:r>
            <w:proofErr w:type="spellEnd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602511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mingit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sissepõlemist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-Sea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l on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põlemine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koos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vedrustusega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-See on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läbipõlemisega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avaga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626566" w:rsidRDefault="00626566" w:rsidP="00626566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7.</w:t>
            </w:r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Lõika </w:t>
            </w:r>
            <w:proofErr w:type="spellStart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mitteväärismetall</w:t>
            </w:r>
            <w:proofErr w:type="spellEnd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sisse</w:t>
            </w:r>
            <w:proofErr w:type="spellEnd"/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602511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ole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kärpeid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6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602511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-On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üksikuid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väikeseid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si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sselõikeid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kuni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5 mm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pikkused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Üksikuid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pidevaid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lõikeid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teh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akse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kuni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50%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Üksikuid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pidevaid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lõikeid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üle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50%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602511" w:rsidRDefault="00602511" w:rsidP="00602511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Lõikab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kogu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626566" w:rsidRDefault="00626566" w:rsidP="00626566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8.</w:t>
            </w:r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Pooriõmblused </w:t>
            </w:r>
            <w:proofErr w:type="spellStart"/>
            <w:r w:rsidR="00602511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metallist</w:t>
            </w:r>
            <w:proofErr w:type="spellEnd"/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602511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ogu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pole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poore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on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kuni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kaks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poorid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602511" w:rsidRDefault="00602511" w:rsidP="00602511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kolm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või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enam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poorid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626566" w:rsidRDefault="00626566" w:rsidP="00626566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9.</w:t>
            </w:r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Praod </w:t>
            </w:r>
            <w:proofErr w:type="spellStart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kraatris</w:t>
            </w:r>
            <w:proofErr w:type="spellEnd"/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602511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ole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pragu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602511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-On </w:t>
            </w:r>
            <w:proofErr w:type="spellStart"/>
            <w:r w:rsidRPr="00602511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pragusid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626566" w:rsidRDefault="00626566" w:rsidP="00626566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10.</w:t>
            </w:r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Põletused </w:t>
            </w:r>
            <w:proofErr w:type="spellStart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mitteväärismetallile</w:t>
            </w:r>
            <w:proofErr w:type="spellEnd"/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C75D6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Mitte</w:t>
            </w:r>
            <w:proofErr w:type="spellEnd"/>
            <w:r w:rsidRPr="00C75D6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põletada</w:t>
            </w:r>
            <w:proofErr w:type="spellEnd"/>
            <w:r w:rsidRPr="00C75D6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mitteväärismetallil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Pr="00C75D6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Mitteväärismetallil</w:t>
            </w:r>
            <w:proofErr w:type="spellEnd"/>
            <w:r w:rsidRPr="00C75D6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C75D6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põletus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626566" w:rsidRDefault="00626566" w:rsidP="00626566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11.</w:t>
            </w:r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Pritsmed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C75D6A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mingit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pritsimist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Laigud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eemaldatakse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osaliselt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Plaastrid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ja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neid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pole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puhastatud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Pr="00C72AEC" w:rsidRDefault="00C72AEC" w:rsidP="00C72AEC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626566" w:rsidRDefault="00626566" w:rsidP="00626566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12.</w:t>
            </w:r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Räbu (</w:t>
            </w:r>
            <w:proofErr w:type="spellStart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oksiidikiht</w:t>
            </w:r>
            <w:proofErr w:type="spellEnd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C75D6A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Laigud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oksiidkihi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d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)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asu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kogu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õmbluse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pikkuses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Räbu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oksi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idikiht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)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eemaldatakse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osaliselt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C75D6A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Räbu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oksiidikiht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) pole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puhastatud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626566" w:rsidRDefault="00626566" w:rsidP="00626566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13.</w:t>
            </w:r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Metallivood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C75D6A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 w:rsid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ole </w:t>
            </w:r>
            <w:proofErr w:type="spellStart"/>
            <w:r w:rsid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metallivood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-On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metallivood</w:t>
            </w:r>
            <w:proofErr w:type="spellEnd"/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oendilik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626566" w:rsidRDefault="00626566" w:rsidP="00626566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14.</w:t>
            </w:r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Keevitatud </w:t>
            </w:r>
            <w:proofErr w:type="spellStart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toote</w:t>
            </w:r>
            <w:proofErr w:type="spellEnd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vastavus</w:t>
            </w:r>
            <w:proofErr w:type="spellEnd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detailjoonisel</w:t>
            </w:r>
            <w:proofErr w:type="spellEnd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antud</w:t>
            </w:r>
            <w:proofErr w:type="spellEnd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75D6A" w:rsidRPr="00626566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ülesandele</w:t>
            </w:r>
            <w:proofErr w:type="spellEnd"/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C75D6A">
            <w:pPr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Rakendatud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õiged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keev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itusmeetodid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ja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ruumis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määratud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vuugipositsioonid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Osa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keevitat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akse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vastavalt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antud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joonisele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10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Kasutatud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õigeid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keevitusmeetodeid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Kõik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keevitatud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asendid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ruumis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vasta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joonistele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C75D6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kasutata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sobivaid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keevitusmeetodeid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Ruumis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olevad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keevitatud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asendid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vasta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joonisel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näidatule</w:t>
            </w:r>
            <w:proofErr w:type="spellEnd"/>
            <w:r w:rsidRPr="00C75D6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176E9A" w:rsidRDefault="00176E9A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C75D6A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 w:rsidRPr="00C75D6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Maksimaalne</w:t>
            </w:r>
            <w:proofErr w:type="spellEnd"/>
            <w:r w:rsidRPr="00C75D6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D6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tulemus</w:t>
            </w:r>
            <w:proofErr w:type="spellEnd"/>
            <w:r w:rsidRPr="00C75D6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- 220</w:t>
            </w:r>
          </w:p>
        </w:tc>
      </w:tr>
    </w:tbl>
    <w:p w:rsidR="00D3457A" w:rsidRDefault="00D3457A" w:rsidP="00D3457A">
      <w:pPr>
        <w:tabs>
          <w:tab w:val="left" w:pos="0"/>
        </w:tabs>
        <w:spacing w:after="0"/>
        <w:jc w:val="both"/>
        <w:rPr>
          <w:b/>
          <w:noProof/>
          <w:color w:val="0070C0"/>
          <w:sz w:val="24"/>
          <w:szCs w:val="24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2104"/>
        <w:gridCol w:w="2104"/>
        <w:gridCol w:w="2104"/>
      </w:tblGrid>
      <w:tr w:rsidR="00D3457A" w:rsidRPr="00A72942" w:rsidTr="00126E7E">
        <w:trPr>
          <w:trHeight w:val="268"/>
        </w:trPr>
        <w:tc>
          <w:tcPr>
            <w:tcW w:w="2104" w:type="dxa"/>
          </w:tcPr>
          <w:p w:rsidR="00D3457A" w:rsidRPr="00A72942" w:rsidRDefault="00D3457A" w:rsidP="00626566">
            <w:pPr>
              <w:tabs>
                <w:tab w:val="left" w:pos="0"/>
              </w:tabs>
              <w:spacing w:after="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D3457A" w:rsidRPr="00A72942" w:rsidRDefault="00D3457A" w:rsidP="00A72942">
            <w:pPr>
              <w:tabs>
                <w:tab w:val="left" w:pos="0"/>
              </w:tabs>
              <w:spacing w:after="0"/>
              <w:ind w:left="72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D3457A" w:rsidRPr="00A72942" w:rsidRDefault="00D3457A" w:rsidP="00A72942">
            <w:pPr>
              <w:tabs>
                <w:tab w:val="left" w:pos="0"/>
              </w:tabs>
              <w:spacing w:after="0"/>
              <w:ind w:left="72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D3457A" w:rsidRPr="00A72942" w:rsidRDefault="00D3457A" w:rsidP="00A72942">
            <w:pPr>
              <w:tabs>
                <w:tab w:val="left" w:pos="0"/>
              </w:tabs>
              <w:spacing w:after="0"/>
              <w:ind w:left="72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</w:tr>
    </w:tbl>
    <w:p w:rsidR="00626566" w:rsidRDefault="00626566" w:rsidP="00626566">
      <w:pPr>
        <w:tabs>
          <w:tab w:val="left" w:pos="0"/>
        </w:tabs>
        <w:spacing w:after="0"/>
        <w:rPr>
          <w:b/>
          <w:noProof/>
          <w:color w:val="auto"/>
          <w:sz w:val="24"/>
          <w:szCs w:val="24"/>
          <w:lang w:val="en-US"/>
        </w:rPr>
      </w:pPr>
      <w:r>
        <w:rPr>
          <w:b/>
          <w:noProof/>
          <w:color w:val="auto"/>
          <w:sz w:val="24"/>
          <w:szCs w:val="24"/>
          <w:lang w:val="en-US"/>
        </w:rPr>
        <w:t xml:space="preserve">       </w:t>
      </w:r>
    </w:p>
    <w:p w:rsidR="00626566" w:rsidRDefault="00626566" w:rsidP="00626566">
      <w:pPr>
        <w:tabs>
          <w:tab w:val="left" w:pos="0"/>
        </w:tabs>
        <w:spacing w:after="0"/>
        <w:rPr>
          <w:b/>
          <w:noProof/>
          <w:color w:val="auto"/>
          <w:sz w:val="24"/>
          <w:szCs w:val="24"/>
          <w:lang w:val="en-US"/>
        </w:rPr>
      </w:pPr>
    </w:p>
    <w:p w:rsidR="00626566" w:rsidRDefault="00626566" w:rsidP="00626566">
      <w:pPr>
        <w:tabs>
          <w:tab w:val="left" w:pos="0"/>
        </w:tabs>
        <w:spacing w:after="0"/>
        <w:rPr>
          <w:b/>
          <w:noProof/>
          <w:color w:val="auto"/>
          <w:sz w:val="24"/>
          <w:szCs w:val="24"/>
          <w:lang w:val="en-US"/>
        </w:rPr>
      </w:pPr>
    </w:p>
    <w:p w:rsidR="00C72AEC" w:rsidRDefault="00C75D6A" w:rsidP="00626566">
      <w:pPr>
        <w:tabs>
          <w:tab w:val="left" w:pos="0"/>
        </w:tabs>
        <w:spacing w:after="0"/>
        <w:rPr>
          <w:b/>
          <w:noProof/>
          <w:color w:val="auto"/>
          <w:sz w:val="24"/>
          <w:szCs w:val="24"/>
          <w:lang w:val="en-US"/>
        </w:rPr>
      </w:pPr>
      <w:bookmarkStart w:id="0" w:name="_GoBack"/>
      <w:bookmarkEnd w:id="0"/>
      <w:r w:rsidRPr="00C75D6A">
        <w:rPr>
          <w:b/>
          <w:noProof/>
          <w:color w:val="auto"/>
          <w:sz w:val="24"/>
          <w:szCs w:val="24"/>
          <w:lang w:val="en-US"/>
        </w:rPr>
        <w:t>OSKUSTE HINDAMISE KORD</w:t>
      </w:r>
    </w:p>
    <w:p w:rsidR="00C72AEC" w:rsidRPr="00626566" w:rsidRDefault="00C75D6A" w:rsidP="00626566">
      <w:pPr>
        <w:tabs>
          <w:tab w:val="left" w:pos="0"/>
        </w:tabs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  <w:r w:rsidRPr="00C75D6A">
        <w:rPr>
          <w:noProof/>
          <w:color w:val="auto"/>
          <w:sz w:val="24"/>
          <w:szCs w:val="24"/>
          <w:lang w:val="en-US"/>
        </w:rPr>
        <w:t>Visuaalne ja rõhukontroll, kus kontrollime, kas osa hoiab õhku.</w:t>
      </w: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267402" w:rsidRDefault="00267402">
      <w:pPr>
        <w:rPr>
          <w:b/>
          <w:noProof/>
          <w:color w:val="0070C0"/>
          <w:sz w:val="24"/>
          <w:szCs w:val="24"/>
          <w:lang w:val="en-US"/>
        </w:rPr>
      </w:pPr>
      <w:r>
        <w:rPr>
          <w:b/>
          <w:noProof/>
          <w:color w:val="0070C0"/>
          <w:sz w:val="24"/>
          <w:szCs w:val="24"/>
          <w:lang w:val="en-US"/>
        </w:rPr>
        <w:br w:type="page"/>
      </w:r>
    </w:p>
    <w:p w:rsidR="00267402" w:rsidRDefault="00267402" w:rsidP="00DB7367">
      <w:pPr>
        <w:tabs>
          <w:tab w:val="left" w:pos="0"/>
        </w:tabs>
        <w:spacing w:after="0"/>
        <w:ind w:left="720"/>
        <w:jc w:val="both"/>
        <w:rPr>
          <w:b/>
          <w:noProof/>
          <w:color w:val="0070C0"/>
          <w:sz w:val="24"/>
          <w:szCs w:val="24"/>
          <w:lang w:val="en-US"/>
        </w:rPr>
        <w:sectPr w:rsidR="00267402" w:rsidSect="00A11249">
          <w:headerReference w:type="default" r:id="rId11"/>
          <w:footerReference w:type="default" r:id="rId12"/>
          <w:pgSz w:w="11906" w:h="16838" w:code="9"/>
          <w:pgMar w:top="1080" w:right="1440" w:bottom="1080" w:left="1440" w:header="720" w:footer="720" w:gutter="0"/>
          <w:cols w:space="720"/>
          <w:docGrid w:linePitch="360"/>
        </w:sectPr>
      </w:pPr>
    </w:p>
    <w:p w:rsidR="00267402" w:rsidRPr="00267402" w:rsidRDefault="00C75D6A" w:rsidP="00DB7367">
      <w:pPr>
        <w:tabs>
          <w:tab w:val="left" w:pos="0"/>
        </w:tabs>
        <w:spacing w:after="0"/>
        <w:ind w:left="720"/>
        <w:jc w:val="both"/>
        <w:rPr>
          <w:b/>
          <w:noProof/>
          <w:color w:val="auto"/>
          <w:sz w:val="24"/>
          <w:szCs w:val="24"/>
          <w:lang w:val="en-US"/>
        </w:rPr>
      </w:pPr>
      <w:r>
        <w:rPr>
          <w:b/>
          <w:noProof/>
          <w:color w:val="auto"/>
          <w:sz w:val="24"/>
          <w:szCs w:val="24"/>
          <w:lang w:val="en-US"/>
        </w:rPr>
        <w:t>Võistluse ülesanded</w:t>
      </w:r>
      <w:r w:rsidR="00267402" w:rsidRPr="00267402">
        <w:rPr>
          <w:b/>
          <w:noProof/>
          <w:color w:val="auto"/>
          <w:sz w:val="24"/>
          <w:szCs w:val="24"/>
          <w:lang w:val="en-US"/>
        </w:rPr>
        <w:t>:</w:t>
      </w:r>
    </w:p>
    <w:p w:rsidR="00267402" w:rsidRDefault="00267402" w:rsidP="00267402">
      <w:pPr>
        <w:tabs>
          <w:tab w:val="left" w:pos="0"/>
        </w:tabs>
        <w:spacing w:after="0"/>
        <w:ind w:left="720"/>
        <w:jc w:val="center"/>
        <w:rPr>
          <w:b/>
          <w:noProof/>
          <w:color w:val="0070C0"/>
          <w:sz w:val="24"/>
          <w:szCs w:val="24"/>
          <w:lang w:val="en-US"/>
        </w:rPr>
        <w:sectPr w:rsidR="00267402" w:rsidSect="00267402">
          <w:pgSz w:w="16838" w:h="11906" w:orient="landscape" w:code="9"/>
          <w:pgMar w:top="1440" w:right="1077" w:bottom="1440" w:left="1077" w:header="720" w:footer="720" w:gutter="0"/>
          <w:cols w:space="720"/>
          <w:docGrid w:linePitch="360"/>
        </w:sectPr>
      </w:pPr>
      <w:r>
        <w:rPr>
          <w:noProof/>
          <w:lang w:val="et-EE" w:eastAsia="et-EE"/>
        </w:rPr>
        <w:drawing>
          <wp:inline distT="0" distB="0" distL="0" distR="0" wp14:anchorId="2E8FF63E" wp14:editId="63E67B51">
            <wp:extent cx="6783572" cy="3965575"/>
            <wp:effectExtent l="0" t="0" r="0" b="0"/>
            <wp:docPr id="7720" name="Picture 7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7" name="Picture 77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91650" cy="397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EC" w:rsidRPr="00C72AEC" w:rsidRDefault="00C75D6A" w:rsidP="00267402">
      <w:pPr>
        <w:tabs>
          <w:tab w:val="left" w:pos="0"/>
        </w:tabs>
        <w:spacing w:after="0"/>
        <w:jc w:val="both"/>
        <w:rPr>
          <w:b/>
          <w:noProof/>
          <w:color w:val="auto"/>
          <w:sz w:val="24"/>
          <w:szCs w:val="24"/>
          <w:lang w:val="en-US"/>
        </w:rPr>
      </w:pPr>
      <w:r>
        <w:rPr>
          <w:b/>
          <w:noProof/>
          <w:color w:val="auto"/>
          <w:sz w:val="24"/>
          <w:szCs w:val="24"/>
          <w:lang w:val="en-US"/>
        </w:rPr>
        <w:t>Märkmed</w:t>
      </w:r>
      <w:r w:rsidR="00267402">
        <w:rPr>
          <w:b/>
          <w:noProof/>
          <w:color w:val="auto"/>
          <w:sz w:val="24"/>
          <w:szCs w:val="24"/>
          <w:lang w:val="en-US"/>
        </w:rPr>
        <w:t>:</w:t>
      </w:r>
    </w:p>
    <w:sectPr w:rsidR="00C72AEC" w:rsidRPr="00C72AEC" w:rsidSect="00A11249"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D3" w:rsidRDefault="00FB3BD3">
      <w:pPr>
        <w:spacing w:after="0" w:line="240" w:lineRule="auto"/>
      </w:pPr>
      <w:r>
        <w:separator/>
      </w:r>
    </w:p>
  </w:endnote>
  <w:endnote w:type="continuationSeparator" w:id="0">
    <w:p w:rsidR="00FB3BD3" w:rsidRDefault="00FB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76" w:rsidRDefault="00CE3076" w:rsidP="00CE3076">
    <w:pPr>
      <w:pStyle w:val="Jalus"/>
    </w:pPr>
  </w:p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0"/>
      <w:gridCol w:w="3036"/>
      <w:gridCol w:w="1983"/>
      <w:gridCol w:w="2187"/>
    </w:tblGrid>
    <w:tr w:rsidR="00CE3076" w:rsidTr="00707371">
      <w:tc>
        <w:tcPr>
          <w:tcW w:w="1820" w:type="dxa"/>
        </w:tcPr>
        <w:p w:rsidR="00CE3076" w:rsidRDefault="00CE3076" w:rsidP="00CE3076">
          <w:pPr>
            <w:rPr>
              <w:noProof/>
              <w:lang w:val="en-US" w:eastAsia="en-US"/>
            </w:rPr>
          </w:pPr>
        </w:p>
        <w:p w:rsidR="00CE3076" w:rsidRDefault="00CE3076" w:rsidP="00CE3076">
          <w:pPr>
            <w:jc w:val="center"/>
            <w:rPr>
              <w:noProof/>
            </w:rPr>
          </w:pPr>
          <w:r>
            <w:rPr>
              <w:noProof/>
              <w:lang w:val="et-EE" w:eastAsia="et-EE"/>
            </w:rPr>
            <w:drawing>
              <wp:inline distT="0" distB="0" distL="0" distR="0" wp14:anchorId="134CA60F" wp14:editId="7E8B5959">
                <wp:extent cx="684905" cy="623754"/>
                <wp:effectExtent l="0" t="0" r="1270" b="5080"/>
                <wp:docPr id="7714" name="Paveikslėlis 7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98" cy="634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dxa"/>
        </w:tcPr>
        <w:p w:rsidR="00CE3076" w:rsidRDefault="00CE3076" w:rsidP="00CE3076">
          <w:pPr>
            <w:rPr>
              <w:noProof/>
              <w:lang w:val="en-US" w:eastAsia="en-US"/>
            </w:rPr>
          </w:pPr>
        </w:p>
        <w:p w:rsidR="00CE3076" w:rsidRDefault="00CE3076" w:rsidP="00CE3076">
          <w:pPr>
            <w:rPr>
              <w:noProof/>
            </w:rPr>
          </w:pPr>
          <w:r>
            <w:rPr>
              <w:noProof/>
              <w:lang w:val="et-EE" w:eastAsia="et-EE"/>
            </w:rPr>
            <w:drawing>
              <wp:inline distT="0" distB="0" distL="0" distR="0" wp14:anchorId="42EFAB9C" wp14:editId="7F97584F">
                <wp:extent cx="1786255" cy="463550"/>
                <wp:effectExtent l="0" t="0" r="4445" b="0"/>
                <wp:docPr id="7715" name="Paveikslėlis 7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3" w:type="dxa"/>
        </w:tcPr>
        <w:p w:rsidR="00CE3076" w:rsidRDefault="00CE3076" w:rsidP="00CE3076">
          <w:pPr>
            <w:rPr>
              <w:noProof/>
            </w:rPr>
          </w:pPr>
          <w:r>
            <w:rPr>
              <w:noProof/>
              <w:lang w:val="et-EE" w:eastAsia="et-EE"/>
            </w:rPr>
            <w:drawing>
              <wp:inline distT="0" distB="0" distL="0" distR="0" wp14:anchorId="6C23CA54" wp14:editId="3415EDA1">
                <wp:extent cx="914400" cy="932815"/>
                <wp:effectExtent l="0" t="0" r="0" b="635"/>
                <wp:docPr id="7716" name="Paveikslėlis 7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7" w:type="dxa"/>
        </w:tcPr>
        <w:p w:rsidR="00CE3076" w:rsidRDefault="00CE3076" w:rsidP="00CE3076">
          <w:pPr>
            <w:rPr>
              <w:noProof/>
              <w:lang w:val="en-US" w:eastAsia="en-US"/>
            </w:rPr>
          </w:pPr>
        </w:p>
        <w:p w:rsidR="00CE3076" w:rsidRDefault="00CE3076" w:rsidP="00CE3076">
          <w:pPr>
            <w:rPr>
              <w:noProof/>
            </w:rPr>
          </w:pPr>
          <w:r w:rsidRPr="00782FAA">
            <w:rPr>
              <w:noProof/>
              <w:lang w:val="et-EE" w:eastAsia="et-EE"/>
            </w:rPr>
            <w:drawing>
              <wp:inline distT="0" distB="0" distL="0" distR="0" wp14:anchorId="484A0FBB" wp14:editId="5C4A5565">
                <wp:extent cx="1195754" cy="581269"/>
                <wp:effectExtent l="0" t="0" r="4445" b="9525"/>
                <wp:docPr id="7718" name="Paveikslėlis 7718" descr="C:\Users\ThinkPad\Desktop\Ž\Projektai\Baltic skills\Logo\LVT LOGO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 descr="C:\Users\ThinkPad\Desktop\Ž\Projektai\Baltic skills\Logo\LVT LOG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559" cy="59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58F8" w:rsidRDefault="00B75B79">
    <w:pPr>
      <w:pStyle w:val="Jalus"/>
      <w:rPr>
        <w:color w:val="002060"/>
      </w:rPr>
    </w:pPr>
    <w:r>
      <w:rPr>
        <w:color w:val="002060"/>
      </w:rPr>
      <w:t>TEHNILINE KIRJELDUS, ÜLESANDED</w:t>
    </w:r>
  </w:p>
  <w:p w:rsidR="00B75B79" w:rsidRPr="00615874" w:rsidRDefault="00B75B79">
    <w:pPr>
      <w:pStyle w:val="Jalus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D3" w:rsidRDefault="00FB3BD3">
      <w:pPr>
        <w:spacing w:after="0" w:line="240" w:lineRule="auto"/>
      </w:pPr>
      <w:r>
        <w:separator/>
      </w:r>
    </w:p>
  </w:footnote>
  <w:footnote w:type="continuationSeparator" w:id="0">
    <w:p w:rsidR="00FB3BD3" w:rsidRDefault="00FB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76" w:rsidRDefault="00CE3076">
    <w:pPr>
      <w:pStyle w:val="Pis"/>
    </w:pPr>
    <w:r>
      <w:rPr>
        <w:noProof/>
        <w:lang w:val="en-US" w:eastAsia="en-US"/>
      </w:rPr>
      <w:t xml:space="preserve"> </w:t>
    </w:r>
    <w:r w:rsidRPr="004D139C">
      <w:rPr>
        <w:noProof/>
        <w:lang w:val="et-EE" w:eastAsia="et-EE"/>
      </w:rPr>
      <w:drawing>
        <wp:inline distT="0" distB="0" distL="0" distR="0" wp14:anchorId="172DB64B" wp14:editId="4FB72BDE">
          <wp:extent cx="813219" cy="813219"/>
          <wp:effectExtent l="0" t="0" r="6350" b="6350"/>
          <wp:docPr id="7712" name="Paveikslėlis 7712" descr="C:\Users\ThinkPad\Desktop\balticskills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hinkPad\Desktop\balticskills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35" cy="83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                                                </w:t>
    </w:r>
    <w:r>
      <w:rPr>
        <w:noProof/>
        <w:lang w:val="et-EE" w:eastAsia="et-EE"/>
      </w:rPr>
      <w:drawing>
        <wp:inline distT="0" distB="0" distL="0" distR="0" wp14:anchorId="55D141BD">
          <wp:extent cx="2683238" cy="583287"/>
          <wp:effectExtent l="0" t="0" r="3175" b="7620"/>
          <wp:docPr id="7713" name="Paveikslėlis 7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53" cy="592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3076" w:rsidRDefault="00CE3076" w:rsidP="00CE307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B31A1B"/>
    <w:multiLevelType w:val="hybridMultilevel"/>
    <w:tmpl w:val="7346D8C8"/>
    <w:lvl w:ilvl="0" w:tplc="FFFFFFFF">
      <w:start w:val="1"/>
      <w:numFmt w:val="bullet"/>
      <w:lvlText w:val="•"/>
      <w:lvlJc w:val="left"/>
    </w:lvl>
    <w:lvl w:ilvl="1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1C5A"/>
    <w:multiLevelType w:val="hybridMultilevel"/>
    <w:tmpl w:val="819CA32E"/>
    <w:lvl w:ilvl="0" w:tplc="FFFFFFFF">
      <w:start w:val="1"/>
      <w:numFmt w:val="bullet"/>
      <w:lvlText w:val="•"/>
      <w:lvlJc w:val="left"/>
    </w:lvl>
    <w:lvl w:ilvl="1" w:tplc="2AF69954">
      <w:start w:val="20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FEDE0A"/>
    <w:multiLevelType w:val="hybridMultilevel"/>
    <w:tmpl w:val="F826587A"/>
    <w:lvl w:ilvl="0" w:tplc="FFFFFFFF">
      <w:start w:val="1"/>
      <w:numFmt w:val="bullet"/>
      <w:lvlText w:val="•"/>
      <w:lvlJc w:val="left"/>
    </w:lvl>
    <w:lvl w:ilvl="1" w:tplc="2AF69954">
      <w:start w:val="20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5170CB20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809659F0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29948198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615A37EE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A8A0916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1A160B1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427CFC6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37B8FE7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45F403C2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4A6EB8F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4473BC8"/>
    <w:multiLevelType w:val="hybridMultilevel"/>
    <w:tmpl w:val="5AFE3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840E6"/>
    <w:multiLevelType w:val="multilevel"/>
    <w:tmpl w:val="04090023"/>
    <w:styleLink w:val="Artikkeljaotis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B2829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D0FAA"/>
    <w:multiLevelType w:val="hybridMultilevel"/>
    <w:tmpl w:val="561A8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8021C6"/>
    <w:multiLevelType w:val="multilevel"/>
    <w:tmpl w:val="CAD4D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B2459AA"/>
    <w:multiLevelType w:val="hybridMultilevel"/>
    <w:tmpl w:val="CE9A6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479E7"/>
    <w:multiLevelType w:val="hybridMultilevel"/>
    <w:tmpl w:val="9D0A0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835B5A"/>
    <w:multiLevelType w:val="hybridMultilevel"/>
    <w:tmpl w:val="4644F518"/>
    <w:lvl w:ilvl="0" w:tplc="5F0E09F6">
      <w:start w:val="1"/>
      <w:numFmt w:val="bullet"/>
      <w:pStyle w:val="Patarimotekstoenkleli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473EF"/>
    <w:multiLevelType w:val="hybridMultilevel"/>
    <w:tmpl w:val="CE9A6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01B7"/>
    <w:multiLevelType w:val="hybridMultilevel"/>
    <w:tmpl w:val="6F64A78A"/>
    <w:lvl w:ilvl="0" w:tplc="2AF69954">
      <w:start w:val="20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" w15:restartNumberingAfterBreak="0">
    <w:nsid w:val="29E91BE4"/>
    <w:multiLevelType w:val="hybridMultilevel"/>
    <w:tmpl w:val="91446984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25CAA"/>
    <w:multiLevelType w:val="hybridMultilevel"/>
    <w:tmpl w:val="BDBA2CAC"/>
    <w:lvl w:ilvl="0" w:tplc="2AF6995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C3AD5"/>
    <w:multiLevelType w:val="hybridMultilevel"/>
    <w:tmpl w:val="050ABAF4"/>
    <w:lvl w:ilvl="0" w:tplc="2AF6995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D3A0E"/>
    <w:multiLevelType w:val="hybridMultilevel"/>
    <w:tmpl w:val="F3581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02A79"/>
    <w:multiLevelType w:val="hybridMultilevel"/>
    <w:tmpl w:val="CE9A6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85772"/>
    <w:multiLevelType w:val="hybridMultilevel"/>
    <w:tmpl w:val="08A271C0"/>
    <w:lvl w:ilvl="0" w:tplc="2AF6995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F7BE5"/>
    <w:multiLevelType w:val="hybridMultilevel"/>
    <w:tmpl w:val="AD40EA6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56C24"/>
    <w:multiLevelType w:val="hybridMultilevel"/>
    <w:tmpl w:val="C8B68AA6"/>
    <w:lvl w:ilvl="0" w:tplc="7FFA4152">
      <w:start w:val="1"/>
      <w:numFmt w:val="upperRoman"/>
      <w:pStyle w:val="SK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D0DDB"/>
    <w:multiLevelType w:val="hybridMultilevel"/>
    <w:tmpl w:val="851CF258"/>
    <w:lvl w:ilvl="0" w:tplc="2AF69954">
      <w:start w:val="20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55003952"/>
    <w:multiLevelType w:val="hybridMultilevel"/>
    <w:tmpl w:val="8194A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A5DD0"/>
    <w:multiLevelType w:val="hybridMultilevel"/>
    <w:tmpl w:val="A11C19EA"/>
    <w:lvl w:ilvl="0" w:tplc="2AF6995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A58A1"/>
    <w:multiLevelType w:val="multilevel"/>
    <w:tmpl w:val="B4AC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5AF3A9C"/>
    <w:multiLevelType w:val="hybridMultilevel"/>
    <w:tmpl w:val="7AB05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96483"/>
    <w:multiLevelType w:val="hybridMultilevel"/>
    <w:tmpl w:val="918AD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B5A2F"/>
    <w:multiLevelType w:val="hybridMultilevel"/>
    <w:tmpl w:val="21589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A6429"/>
    <w:multiLevelType w:val="hybridMultilevel"/>
    <w:tmpl w:val="65C2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B1118"/>
    <w:multiLevelType w:val="hybridMultilevel"/>
    <w:tmpl w:val="F2684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10776"/>
    <w:multiLevelType w:val="hybridMultilevel"/>
    <w:tmpl w:val="B8D68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E04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5664CD"/>
    <w:multiLevelType w:val="hybridMultilevel"/>
    <w:tmpl w:val="B0403D1C"/>
    <w:lvl w:ilvl="0" w:tplc="040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3" w15:restartNumberingAfterBreak="0">
    <w:nsid w:val="7F55420C"/>
    <w:multiLevelType w:val="hybridMultilevel"/>
    <w:tmpl w:val="264C7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41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33"/>
  </w:num>
  <w:num w:numId="20">
    <w:abstractNumId w:val="25"/>
  </w:num>
  <w:num w:numId="21">
    <w:abstractNumId w:val="28"/>
  </w:num>
  <w:num w:numId="22">
    <w:abstractNumId w:val="19"/>
  </w:num>
  <w:num w:numId="23">
    <w:abstractNumId w:val="42"/>
  </w:num>
  <w:num w:numId="24">
    <w:abstractNumId w:val="38"/>
  </w:num>
  <w:num w:numId="25">
    <w:abstractNumId w:val="24"/>
  </w:num>
  <w:num w:numId="26">
    <w:abstractNumId w:val="31"/>
  </w:num>
  <w:num w:numId="27">
    <w:abstractNumId w:val="22"/>
  </w:num>
  <w:num w:numId="28">
    <w:abstractNumId w:val="16"/>
  </w:num>
  <w:num w:numId="29">
    <w:abstractNumId w:val="37"/>
  </w:num>
  <w:num w:numId="30">
    <w:abstractNumId w:val="36"/>
  </w:num>
  <w:num w:numId="31">
    <w:abstractNumId w:val="35"/>
  </w:num>
  <w:num w:numId="32">
    <w:abstractNumId w:val="40"/>
  </w:num>
  <w:num w:numId="33">
    <w:abstractNumId w:val="39"/>
  </w:num>
  <w:num w:numId="34">
    <w:abstractNumId w:val="32"/>
  </w:num>
  <w:num w:numId="35">
    <w:abstractNumId w:val="26"/>
  </w:num>
  <w:num w:numId="36">
    <w:abstractNumId w:val="13"/>
  </w:num>
  <w:num w:numId="37">
    <w:abstractNumId w:val="43"/>
  </w:num>
  <w:num w:numId="38">
    <w:abstractNumId w:val="27"/>
  </w:num>
  <w:num w:numId="39">
    <w:abstractNumId w:val="29"/>
  </w:num>
  <w:num w:numId="40">
    <w:abstractNumId w:val="21"/>
  </w:num>
  <w:num w:numId="41">
    <w:abstractNumId w:val="18"/>
  </w:num>
  <w:num w:numId="42">
    <w:abstractNumId w:val="34"/>
  </w:num>
  <w:num w:numId="43">
    <w:abstractNumId w:val="17"/>
  </w:num>
  <w:num w:numId="44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20"/>
    <w:rsid w:val="00000B21"/>
    <w:rsid w:val="00011201"/>
    <w:rsid w:val="000175D0"/>
    <w:rsid w:val="00047442"/>
    <w:rsid w:val="00050F1B"/>
    <w:rsid w:val="0005101C"/>
    <w:rsid w:val="000511AA"/>
    <w:rsid w:val="00053ABC"/>
    <w:rsid w:val="0006163A"/>
    <w:rsid w:val="00072123"/>
    <w:rsid w:val="000738A5"/>
    <w:rsid w:val="00074E87"/>
    <w:rsid w:val="0007784D"/>
    <w:rsid w:val="00077CCC"/>
    <w:rsid w:val="0009484A"/>
    <w:rsid w:val="000A1B76"/>
    <w:rsid w:val="000B3ADF"/>
    <w:rsid w:val="000B7507"/>
    <w:rsid w:val="000C4C11"/>
    <w:rsid w:val="000D2885"/>
    <w:rsid w:val="000D7B09"/>
    <w:rsid w:val="000E155A"/>
    <w:rsid w:val="000E2155"/>
    <w:rsid w:val="000E2A0C"/>
    <w:rsid w:val="000F3473"/>
    <w:rsid w:val="001005FD"/>
    <w:rsid w:val="00115C7C"/>
    <w:rsid w:val="00117792"/>
    <w:rsid w:val="00125A38"/>
    <w:rsid w:val="00134063"/>
    <w:rsid w:val="00143D63"/>
    <w:rsid w:val="00154617"/>
    <w:rsid w:val="00157C23"/>
    <w:rsid w:val="00176E9A"/>
    <w:rsid w:val="001833CF"/>
    <w:rsid w:val="00193A80"/>
    <w:rsid w:val="001A2FBD"/>
    <w:rsid w:val="001B2F04"/>
    <w:rsid w:val="00213701"/>
    <w:rsid w:val="002176B2"/>
    <w:rsid w:val="00222955"/>
    <w:rsid w:val="00241612"/>
    <w:rsid w:val="00242384"/>
    <w:rsid w:val="00243B89"/>
    <w:rsid w:val="00252BF3"/>
    <w:rsid w:val="00252D43"/>
    <w:rsid w:val="00254835"/>
    <w:rsid w:val="002658BC"/>
    <w:rsid w:val="00267402"/>
    <w:rsid w:val="002754C1"/>
    <w:rsid w:val="00276D18"/>
    <w:rsid w:val="002848B3"/>
    <w:rsid w:val="002869E1"/>
    <w:rsid w:val="002B5E30"/>
    <w:rsid w:val="002B7808"/>
    <w:rsid w:val="002C5EFC"/>
    <w:rsid w:val="002C7095"/>
    <w:rsid w:val="002D29D9"/>
    <w:rsid w:val="00313918"/>
    <w:rsid w:val="00320AE8"/>
    <w:rsid w:val="003230CD"/>
    <w:rsid w:val="003446A7"/>
    <w:rsid w:val="00360987"/>
    <w:rsid w:val="003647CE"/>
    <w:rsid w:val="00370513"/>
    <w:rsid w:val="003730CA"/>
    <w:rsid w:val="003832CD"/>
    <w:rsid w:val="003921A5"/>
    <w:rsid w:val="003A35D9"/>
    <w:rsid w:val="003A42C7"/>
    <w:rsid w:val="003B6D9C"/>
    <w:rsid w:val="003C53A4"/>
    <w:rsid w:val="003C7981"/>
    <w:rsid w:val="003D735E"/>
    <w:rsid w:val="003F10B3"/>
    <w:rsid w:val="00405D04"/>
    <w:rsid w:val="0041479B"/>
    <w:rsid w:val="00415502"/>
    <w:rsid w:val="00417F9E"/>
    <w:rsid w:val="00430252"/>
    <w:rsid w:val="004520E6"/>
    <w:rsid w:val="0045699A"/>
    <w:rsid w:val="0046457C"/>
    <w:rsid w:val="00467774"/>
    <w:rsid w:val="004800F2"/>
    <w:rsid w:val="00480B25"/>
    <w:rsid w:val="00481319"/>
    <w:rsid w:val="00485183"/>
    <w:rsid w:val="00487D27"/>
    <w:rsid w:val="004902F4"/>
    <w:rsid w:val="004903DE"/>
    <w:rsid w:val="00490653"/>
    <w:rsid w:val="00497634"/>
    <w:rsid w:val="004B4165"/>
    <w:rsid w:val="004B4E5E"/>
    <w:rsid w:val="004B7A7C"/>
    <w:rsid w:val="004C009C"/>
    <w:rsid w:val="004D139C"/>
    <w:rsid w:val="004D506D"/>
    <w:rsid w:val="004D615B"/>
    <w:rsid w:val="004D7327"/>
    <w:rsid w:val="004F3E39"/>
    <w:rsid w:val="004F7DA4"/>
    <w:rsid w:val="00505307"/>
    <w:rsid w:val="00506C8E"/>
    <w:rsid w:val="0050709B"/>
    <w:rsid w:val="00513DD5"/>
    <w:rsid w:val="005206F5"/>
    <w:rsid w:val="00523BB4"/>
    <w:rsid w:val="00533881"/>
    <w:rsid w:val="00543C46"/>
    <w:rsid w:val="00546066"/>
    <w:rsid w:val="00546370"/>
    <w:rsid w:val="00550AEE"/>
    <w:rsid w:val="005533A4"/>
    <w:rsid w:val="00563A69"/>
    <w:rsid w:val="005718DD"/>
    <w:rsid w:val="00573BFD"/>
    <w:rsid w:val="00576025"/>
    <w:rsid w:val="00594696"/>
    <w:rsid w:val="005A03F9"/>
    <w:rsid w:val="005A5828"/>
    <w:rsid w:val="005B205F"/>
    <w:rsid w:val="005B358E"/>
    <w:rsid w:val="005E7CB2"/>
    <w:rsid w:val="005F0F30"/>
    <w:rsid w:val="0060093F"/>
    <w:rsid w:val="00602511"/>
    <w:rsid w:val="00604BA5"/>
    <w:rsid w:val="00606DFF"/>
    <w:rsid w:val="00614063"/>
    <w:rsid w:val="00615874"/>
    <w:rsid w:val="0061768D"/>
    <w:rsid w:val="0062267A"/>
    <w:rsid w:val="0062610A"/>
    <w:rsid w:val="00626566"/>
    <w:rsid w:val="00636F7E"/>
    <w:rsid w:val="00645B74"/>
    <w:rsid w:val="0064610C"/>
    <w:rsid w:val="00650B21"/>
    <w:rsid w:val="00695745"/>
    <w:rsid w:val="0069642E"/>
    <w:rsid w:val="006A5137"/>
    <w:rsid w:val="006B2261"/>
    <w:rsid w:val="006B3AD7"/>
    <w:rsid w:val="006C3E06"/>
    <w:rsid w:val="006C6730"/>
    <w:rsid w:val="006D0966"/>
    <w:rsid w:val="006D0FA3"/>
    <w:rsid w:val="006D4958"/>
    <w:rsid w:val="006D54CF"/>
    <w:rsid w:val="006E0E1E"/>
    <w:rsid w:val="006E1324"/>
    <w:rsid w:val="006F296E"/>
    <w:rsid w:val="006F69F9"/>
    <w:rsid w:val="006F7A58"/>
    <w:rsid w:val="00707041"/>
    <w:rsid w:val="00707371"/>
    <w:rsid w:val="00712A77"/>
    <w:rsid w:val="00725E38"/>
    <w:rsid w:val="007319C3"/>
    <w:rsid w:val="0073421E"/>
    <w:rsid w:val="00735761"/>
    <w:rsid w:val="00752BCB"/>
    <w:rsid w:val="0076226F"/>
    <w:rsid w:val="007712F4"/>
    <w:rsid w:val="00775E0F"/>
    <w:rsid w:val="00782FAA"/>
    <w:rsid w:val="007870C5"/>
    <w:rsid w:val="00790490"/>
    <w:rsid w:val="00792F53"/>
    <w:rsid w:val="007A63F2"/>
    <w:rsid w:val="007B58F8"/>
    <w:rsid w:val="007C5380"/>
    <w:rsid w:val="007F5EA8"/>
    <w:rsid w:val="0081118C"/>
    <w:rsid w:val="008115B9"/>
    <w:rsid w:val="0081470A"/>
    <w:rsid w:val="008236F3"/>
    <w:rsid w:val="00824868"/>
    <w:rsid w:val="00834FE6"/>
    <w:rsid w:val="00847F0E"/>
    <w:rsid w:val="008514F9"/>
    <w:rsid w:val="00865363"/>
    <w:rsid w:val="00874BAD"/>
    <w:rsid w:val="008909C1"/>
    <w:rsid w:val="008933AF"/>
    <w:rsid w:val="00897EAF"/>
    <w:rsid w:val="008B2441"/>
    <w:rsid w:val="008B47F5"/>
    <w:rsid w:val="008C14D5"/>
    <w:rsid w:val="008C75EB"/>
    <w:rsid w:val="008D7412"/>
    <w:rsid w:val="008E2681"/>
    <w:rsid w:val="008E66B9"/>
    <w:rsid w:val="008F209C"/>
    <w:rsid w:val="008F381A"/>
    <w:rsid w:val="009069AE"/>
    <w:rsid w:val="0090714B"/>
    <w:rsid w:val="00910136"/>
    <w:rsid w:val="0091013E"/>
    <w:rsid w:val="00915FB6"/>
    <w:rsid w:val="009162B4"/>
    <w:rsid w:val="00916F3A"/>
    <w:rsid w:val="00941361"/>
    <w:rsid w:val="00942035"/>
    <w:rsid w:val="00954C50"/>
    <w:rsid w:val="00962B54"/>
    <w:rsid w:val="009664DB"/>
    <w:rsid w:val="009835CB"/>
    <w:rsid w:val="00994254"/>
    <w:rsid w:val="009A0E58"/>
    <w:rsid w:val="009A22E6"/>
    <w:rsid w:val="009A771B"/>
    <w:rsid w:val="009B0130"/>
    <w:rsid w:val="009D0AAA"/>
    <w:rsid w:val="009D26BB"/>
    <w:rsid w:val="009F5A50"/>
    <w:rsid w:val="009F7B86"/>
    <w:rsid w:val="00A0176F"/>
    <w:rsid w:val="00A045B4"/>
    <w:rsid w:val="00A07E19"/>
    <w:rsid w:val="00A1112C"/>
    <w:rsid w:val="00A11249"/>
    <w:rsid w:val="00A13A5F"/>
    <w:rsid w:val="00A231A7"/>
    <w:rsid w:val="00A54260"/>
    <w:rsid w:val="00A54BC1"/>
    <w:rsid w:val="00A61450"/>
    <w:rsid w:val="00A7279F"/>
    <w:rsid w:val="00A72942"/>
    <w:rsid w:val="00A93234"/>
    <w:rsid w:val="00AA0CC4"/>
    <w:rsid w:val="00AA6F4B"/>
    <w:rsid w:val="00AC096B"/>
    <w:rsid w:val="00AC175E"/>
    <w:rsid w:val="00AD6079"/>
    <w:rsid w:val="00AD7042"/>
    <w:rsid w:val="00AE022E"/>
    <w:rsid w:val="00AE122C"/>
    <w:rsid w:val="00AE1400"/>
    <w:rsid w:val="00AE23AE"/>
    <w:rsid w:val="00B04C31"/>
    <w:rsid w:val="00B05813"/>
    <w:rsid w:val="00B102C6"/>
    <w:rsid w:val="00B20024"/>
    <w:rsid w:val="00B22A13"/>
    <w:rsid w:val="00B243C7"/>
    <w:rsid w:val="00B2687D"/>
    <w:rsid w:val="00B443AD"/>
    <w:rsid w:val="00B529BE"/>
    <w:rsid w:val="00B5373C"/>
    <w:rsid w:val="00B53F0C"/>
    <w:rsid w:val="00B701AD"/>
    <w:rsid w:val="00B70394"/>
    <w:rsid w:val="00B72BC8"/>
    <w:rsid w:val="00B75B79"/>
    <w:rsid w:val="00B76032"/>
    <w:rsid w:val="00B87059"/>
    <w:rsid w:val="00B91602"/>
    <w:rsid w:val="00BA5865"/>
    <w:rsid w:val="00BB21AC"/>
    <w:rsid w:val="00BB3347"/>
    <w:rsid w:val="00BB466D"/>
    <w:rsid w:val="00BC1307"/>
    <w:rsid w:val="00BE316F"/>
    <w:rsid w:val="00BE4517"/>
    <w:rsid w:val="00BF571A"/>
    <w:rsid w:val="00C1243B"/>
    <w:rsid w:val="00C30E27"/>
    <w:rsid w:val="00C335BA"/>
    <w:rsid w:val="00C336CA"/>
    <w:rsid w:val="00C52224"/>
    <w:rsid w:val="00C56918"/>
    <w:rsid w:val="00C60262"/>
    <w:rsid w:val="00C6277F"/>
    <w:rsid w:val="00C72AEC"/>
    <w:rsid w:val="00C72ECC"/>
    <w:rsid w:val="00C75B69"/>
    <w:rsid w:val="00C75D6A"/>
    <w:rsid w:val="00C87937"/>
    <w:rsid w:val="00CA5046"/>
    <w:rsid w:val="00CB26AD"/>
    <w:rsid w:val="00CD6DEE"/>
    <w:rsid w:val="00CE147A"/>
    <w:rsid w:val="00CE3076"/>
    <w:rsid w:val="00CE424E"/>
    <w:rsid w:val="00CE43F2"/>
    <w:rsid w:val="00CF0696"/>
    <w:rsid w:val="00CF60BC"/>
    <w:rsid w:val="00D044D1"/>
    <w:rsid w:val="00D3457A"/>
    <w:rsid w:val="00D4797A"/>
    <w:rsid w:val="00D6311A"/>
    <w:rsid w:val="00D63EEE"/>
    <w:rsid w:val="00D65CF9"/>
    <w:rsid w:val="00D75101"/>
    <w:rsid w:val="00D769E3"/>
    <w:rsid w:val="00D83141"/>
    <w:rsid w:val="00D93B29"/>
    <w:rsid w:val="00DB0286"/>
    <w:rsid w:val="00DB7367"/>
    <w:rsid w:val="00DB7AED"/>
    <w:rsid w:val="00DD319A"/>
    <w:rsid w:val="00DE3C76"/>
    <w:rsid w:val="00DF0399"/>
    <w:rsid w:val="00E03BC3"/>
    <w:rsid w:val="00E04238"/>
    <w:rsid w:val="00E05EA6"/>
    <w:rsid w:val="00E1581A"/>
    <w:rsid w:val="00E318FF"/>
    <w:rsid w:val="00E330C6"/>
    <w:rsid w:val="00E36674"/>
    <w:rsid w:val="00E475A7"/>
    <w:rsid w:val="00E55AC5"/>
    <w:rsid w:val="00E66E10"/>
    <w:rsid w:val="00E77A20"/>
    <w:rsid w:val="00E81A43"/>
    <w:rsid w:val="00E83011"/>
    <w:rsid w:val="00E835F5"/>
    <w:rsid w:val="00E947AC"/>
    <w:rsid w:val="00EA5563"/>
    <w:rsid w:val="00EA6B90"/>
    <w:rsid w:val="00EB3B57"/>
    <w:rsid w:val="00EB75FE"/>
    <w:rsid w:val="00ED62F6"/>
    <w:rsid w:val="00EE0F3E"/>
    <w:rsid w:val="00EE508F"/>
    <w:rsid w:val="00F123A5"/>
    <w:rsid w:val="00F13D42"/>
    <w:rsid w:val="00F159CC"/>
    <w:rsid w:val="00F2059F"/>
    <w:rsid w:val="00F21625"/>
    <w:rsid w:val="00F226F6"/>
    <w:rsid w:val="00F366AE"/>
    <w:rsid w:val="00F400DF"/>
    <w:rsid w:val="00F56640"/>
    <w:rsid w:val="00F566C4"/>
    <w:rsid w:val="00F6628C"/>
    <w:rsid w:val="00FA47C5"/>
    <w:rsid w:val="00FB3BD3"/>
    <w:rsid w:val="00FB5A33"/>
    <w:rsid w:val="00FC1F47"/>
    <w:rsid w:val="00FE49A4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5F4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lt-LT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15874"/>
    <w:rPr>
      <w:rFonts w:ascii="Garamond" w:hAnsi="Garamond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15874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15874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615874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615874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615874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color w:val="DF1010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615874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940B0B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615874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615874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615874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gotipas">
    <w:name w:val="Logotipas"/>
    <w:basedOn w:val="Normaallaad"/>
    <w:uiPriority w:val="99"/>
    <w:semiHidden/>
    <w:unhideWhenUsed/>
    <w:rsid w:val="00615874"/>
    <w:pPr>
      <w:spacing w:before="600"/>
    </w:pPr>
  </w:style>
  <w:style w:type="character" w:styleId="Kohatitetekst">
    <w:name w:val="Placeholder Text"/>
    <w:basedOn w:val="Liguvaikefont"/>
    <w:uiPriority w:val="99"/>
    <w:semiHidden/>
    <w:rsid w:val="00615874"/>
    <w:rPr>
      <w:rFonts w:ascii="Garamond" w:hAnsi="Garamond"/>
      <w:color w:val="80808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615874"/>
    <w:pPr>
      <w:spacing w:after="600" w:line="240" w:lineRule="auto"/>
      <w:contextualSpacing/>
    </w:pPr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character" w:customStyle="1" w:styleId="PealkiriMrk">
    <w:name w:val="Pealkiri Märk"/>
    <w:basedOn w:val="Liguvaikefont"/>
    <w:link w:val="Pealkiri"/>
    <w:uiPriority w:val="10"/>
    <w:rsid w:val="00615874"/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615874"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lapealkiriMrk">
    <w:name w:val="Alapealkiri Märk"/>
    <w:basedOn w:val="Liguvaikefont"/>
    <w:link w:val="Alapealkiri"/>
    <w:uiPriority w:val="11"/>
    <w:rsid w:val="00615874"/>
    <w:rPr>
      <w:rFonts w:ascii="Garamond" w:hAnsi="Garamond"/>
      <w:sz w:val="32"/>
      <w:szCs w:val="32"/>
    </w:rPr>
  </w:style>
  <w:style w:type="paragraph" w:styleId="Vahedeta">
    <w:name w:val="No Spacing"/>
    <w:uiPriority w:val="1"/>
    <w:qFormat/>
    <w:rsid w:val="00615874"/>
    <w:pPr>
      <w:spacing w:after="0" w:line="240" w:lineRule="auto"/>
    </w:pPr>
    <w:rPr>
      <w:rFonts w:ascii="Garamond" w:hAnsi="Garamond"/>
    </w:rPr>
  </w:style>
  <w:style w:type="table" w:styleId="Kontuurtabel">
    <w:name w:val="Table Grid"/>
    <w:basedOn w:val="Normaaltabel"/>
    <w:uiPriority w:val="39"/>
    <w:rsid w:val="0061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informacija">
    <w:name w:val="Kontaktinė informacija"/>
    <w:basedOn w:val="Vahedeta"/>
    <w:uiPriority w:val="99"/>
    <w:qFormat/>
    <w:rsid w:val="00615874"/>
    <w:rPr>
      <w:color w:val="FFFFFF" w:themeColor="background1"/>
      <w:sz w:val="22"/>
      <w:szCs w:val="22"/>
    </w:rPr>
  </w:style>
  <w:style w:type="paragraph" w:customStyle="1" w:styleId="Lentelsvieta">
    <w:name w:val="Lentelės vieta"/>
    <w:basedOn w:val="Vahedeta"/>
    <w:uiPriority w:val="99"/>
    <w:rsid w:val="00615874"/>
    <w:pPr>
      <w:spacing w:line="14" w:lineRule="exact"/>
    </w:pPr>
  </w:style>
  <w:style w:type="paragraph" w:styleId="Pis">
    <w:name w:val="header"/>
    <w:basedOn w:val="Normaallaad"/>
    <w:link w:val="PisMrk"/>
    <w:uiPriority w:val="99"/>
    <w:unhideWhenUsed/>
    <w:rsid w:val="0061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15874"/>
    <w:rPr>
      <w:rFonts w:ascii="Garamond" w:hAnsi="Garamond"/>
    </w:rPr>
  </w:style>
  <w:style w:type="paragraph" w:styleId="Jalus">
    <w:name w:val="footer"/>
    <w:basedOn w:val="Normaallaad"/>
    <w:link w:val="JalusMrk"/>
    <w:uiPriority w:val="99"/>
    <w:unhideWhenUsed/>
    <w:qFormat/>
    <w:rsid w:val="00615874"/>
    <w:pPr>
      <w:spacing w:after="0" w:line="240" w:lineRule="auto"/>
    </w:pPr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JalusMrk">
    <w:name w:val="Jalus Märk"/>
    <w:basedOn w:val="Liguvaikefont"/>
    <w:link w:val="Jalus"/>
    <w:uiPriority w:val="99"/>
    <w:rsid w:val="00615874"/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615874"/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rsid w:val="00615874"/>
    <w:rPr>
      <w:rFonts w:ascii="Garamond" w:hAnsi="Garamond"/>
      <w:b/>
      <w:bCs/>
      <w:sz w:val="26"/>
      <w:szCs w:val="26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15874"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SK1">
    <w:name w:val="toc 1"/>
    <w:basedOn w:val="Normaallaad"/>
    <w:next w:val="Normaallaad"/>
    <w:autoRedefine/>
    <w:uiPriority w:val="39"/>
    <w:unhideWhenUsed/>
    <w:rsid w:val="00615874"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SK2">
    <w:name w:val="toc 2"/>
    <w:basedOn w:val="Normaallaad"/>
    <w:next w:val="Normaallaad"/>
    <w:autoRedefine/>
    <w:uiPriority w:val="39"/>
    <w:unhideWhenUsed/>
    <w:rsid w:val="00615874"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perlink">
    <w:name w:val="Hyperlink"/>
    <w:basedOn w:val="Liguvaikefont"/>
    <w:uiPriority w:val="99"/>
    <w:unhideWhenUsed/>
    <w:rsid w:val="00615874"/>
    <w:rPr>
      <w:rFonts w:ascii="Garamond" w:hAnsi="Garamond"/>
      <w:color w:val="4C483D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615874"/>
    <w:rPr>
      <w:rFonts w:ascii="Garamond" w:hAnsi="Garamond"/>
      <w:b/>
      <w:bCs/>
      <w:i/>
      <w:iCs/>
      <w:sz w:val="24"/>
      <w:szCs w:val="24"/>
    </w:rPr>
  </w:style>
  <w:style w:type="paragraph" w:customStyle="1" w:styleId="Altlogotipas">
    <w:name w:val="Alt. logotipas"/>
    <w:basedOn w:val="Normaallaad"/>
    <w:uiPriority w:val="99"/>
    <w:unhideWhenUsed/>
    <w:rsid w:val="00615874"/>
    <w:pPr>
      <w:spacing w:before="720" w:line="240" w:lineRule="auto"/>
      <w:ind w:left="720"/>
    </w:pPr>
  </w:style>
  <w:style w:type="paragraph" w:customStyle="1" w:styleId="Altporat">
    <w:name w:val="Alt. poraštė"/>
    <w:basedOn w:val="Normaallaad"/>
    <w:uiPriority w:val="99"/>
    <w:unhideWhenUsed/>
    <w:qFormat/>
    <w:rsid w:val="00615874"/>
    <w:pPr>
      <w:spacing w:after="0" w:line="240" w:lineRule="auto"/>
    </w:pPr>
    <w:rPr>
      <w:i/>
      <w:iCs/>
      <w:sz w:val="18"/>
      <w:szCs w:val="18"/>
    </w:rPr>
  </w:style>
  <w:style w:type="table" w:customStyle="1" w:styleId="Patarimolentel">
    <w:name w:val="Patarimo lentelė"/>
    <w:basedOn w:val="Normaaltabel"/>
    <w:uiPriority w:val="99"/>
    <w:rsid w:val="00615874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Patarimotekstas">
    <w:name w:val="Patarimo tekstas"/>
    <w:basedOn w:val="Normaallaad"/>
    <w:uiPriority w:val="99"/>
    <w:rsid w:val="00615874"/>
    <w:pPr>
      <w:spacing w:before="160" w:after="160" w:line="264" w:lineRule="auto"/>
      <w:ind w:right="576"/>
    </w:pPr>
    <w:rPr>
      <w:rFonts w:ascii="Century Gothic" w:eastAsiaTheme="majorEastAsia" w:hAnsi="Century Gothic" w:cstheme="majorBidi"/>
      <w:i/>
      <w:iCs/>
      <w:sz w:val="16"/>
      <w:szCs w:val="16"/>
    </w:rPr>
  </w:style>
  <w:style w:type="paragraph" w:customStyle="1" w:styleId="Piktograma">
    <w:name w:val="Piktograma"/>
    <w:basedOn w:val="Normaallaad"/>
    <w:uiPriority w:val="99"/>
    <w:unhideWhenUsed/>
    <w:qFormat/>
    <w:rsid w:val="00615874"/>
    <w:pPr>
      <w:spacing w:before="160" w:after="160" w:line="240" w:lineRule="auto"/>
      <w:jc w:val="center"/>
    </w:pPr>
  </w:style>
  <w:style w:type="character" w:customStyle="1" w:styleId="Pealkiri4Mrk">
    <w:name w:val="Pealkiri 4 Märk"/>
    <w:basedOn w:val="Liguvaikefont"/>
    <w:link w:val="Pealkiri4"/>
    <w:uiPriority w:val="9"/>
    <w:semiHidden/>
    <w:rsid w:val="00615874"/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table" w:customStyle="1" w:styleId="Finansinsinformacijoslentel">
    <w:name w:val="Finansinės informacijos lentelė"/>
    <w:basedOn w:val="Normaaltabel"/>
    <w:uiPriority w:val="99"/>
    <w:rsid w:val="00615874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15874"/>
    <w:pPr>
      <w:spacing w:after="100"/>
      <w:ind w:left="720" w:right="32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15874"/>
    <w:pPr>
      <w:spacing w:after="100"/>
      <w:ind w:left="720" w:right="3240"/>
    </w:pPr>
  </w:style>
  <w:style w:type="paragraph" w:customStyle="1" w:styleId="Patarimotekstoenklelis">
    <w:name w:val="Patarimo teksto ženklelis"/>
    <w:basedOn w:val="Patarimotekstas"/>
    <w:qFormat/>
    <w:rsid w:val="00790490"/>
    <w:pPr>
      <w:numPr>
        <w:numId w:val="2"/>
      </w:numPr>
      <w:ind w:left="357" w:right="578" w:hanging="357"/>
    </w:pPr>
    <w:rPr>
      <w:color w:val="404040" w:themeColor="text1" w:themeTint="BF"/>
    </w:rPr>
  </w:style>
  <w:style w:type="character" w:styleId="Tugev">
    <w:name w:val="Strong"/>
    <w:basedOn w:val="Liguvaikefont"/>
    <w:uiPriority w:val="22"/>
    <w:qFormat/>
    <w:rsid w:val="00615874"/>
    <w:rPr>
      <w:rFonts w:ascii="Garamond" w:hAnsi="Garamond"/>
      <w:b/>
      <w:bCs/>
    </w:rPr>
  </w:style>
  <w:style w:type="character" w:customStyle="1" w:styleId="Mention">
    <w:name w:val="Mention"/>
    <w:basedOn w:val="Liguvaikefont"/>
    <w:uiPriority w:val="99"/>
    <w:semiHidden/>
    <w:unhideWhenUsed/>
    <w:rsid w:val="00615874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Loendita"/>
    <w:uiPriority w:val="99"/>
    <w:semiHidden/>
    <w:unhideWhenUsed/>
    <w:rsid w:val="00615874"/>
    <w:pPr>
      <w:numPr>
        <w:numId w:val="3"/>
      </w:numPr>
    </w:pPr>
  </w:style>
  <w:style w:type="numbering" w:styleId="1ai">
    <w:name w:val="Outline List 1"/>
    <w:basedOn w:val="Loendita"/>
    <w:uiPriority w:val="99"/>
    <w:semiHidden/>
    <w:unhideWhenUsed/>
    <w:rsid w:val="00615874"/>
    <w:pPr>
      <w:numPr>
        <w:numId w:val="4"/>
      </w:numPr>
    </w:pPr>
  </w:style>
  <w:style w:type="character" w:styleId="HTML-kood">
    <w:name w:val="HTML Code"/>
    <w:basedOn w:val="Liguvaikefont"/>
    <w:uiPriority w:val="99"/>
    <w:semiHidden/>
    <w:unhideWhenUsed/>
    <w:rsid w:val="00615874"/>
    <w:rPr>
      <w:rFonts w:ascii="Consolas" w:hAnsi="Consolas"/>
      <w:sz w:val="20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15874"/>
    <w:rPr>
      <w:rFonts w:ascii="Garamond" w:hAnsi="Garamond"/>
      <w:i/>
      <w:iCs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615874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15874"/>
    <w:rPr>
      <w:rFonts w:ascii="Garamond" w:hAnsi="Garamond"/>
      <w:i/>
      <w:iCs/>
    </w:rPr>
  </w:style>
  <w:style w:type="character" w:styleId="HTML-definitsioon">
    <w:name w:val="HTML Definition"/>
    <w:basedOn w:val="Liguvaikefont"/>
    <w:uiPriority w:val="99"/>
    <w:semiHidden/>
    <w:unhideWhenUsed/>
    <w:rsid w:val="00615874"/>
    <w:rPr>
      <w:rFonts w:ascii="Garamond" w:hAnsi="Garamond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15874"/>
    <w:rPr>
      <w:rFonts w:ascii="Garamond" w:hAnsi="Garamond"/>
      <w:i/>
      <w:iCs/>
    </w:rPr>
  </w:style>
  <w:style w:type="character" w:styleId="HTML-sisestaja">
    <w:name w:val="HTML Typewriter"/>
    <w:basedOn w:val="Liguvaikefont"/>
    <w:uiPriority w:val="99"/>
    <w:semiHidden/>
    <w:unhideWhenUsed/>
    <w:rsid w:val="00615874"/>
    <w:rPr>
      <w:rFonts w:ascii="Consolas" w:hAnsi="Consolas"/>
      <w:sz w:val="20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15874"/>
    <w:rPr>
      <w:rFonts w:ascii="Consolas" w:hAnsi="Consolas"/>
      <w:sz w:val="24"/>
      <w:szCs w:val="24"/>
    </w:rPr>
  </w:style>
  <w:style w:type="character" w:styleId="HTML-lhend">
    <w:name w:val="HTML Acronym"/>
    <w:basedOn w:val="Liguvaikefont"/>
    <w:uiPriority w:val="99"/>
    <w:semiHidden/>
    <w:unhideWhenUsed/>
    <w:rsid w:val="00615874"/>
    <w:rPr>
      <w:rFonts w:ascii="Garamond" w:hAnsi="Garamond"/>
    </w:rPr>
  </w:style>
  <w:style w:type="character" w:styleId="HTML-klaviatuur">
    <w:name w:val="HTML Keyboard"/>
    <w:basedOn w:val="Liguvaikefont"/>
    <w:uiPriority w:val="99"/>
    <w:semiHidden/>
    <w:unhideWhenUsed/>
    <w:rsid w:val="00615874"/>
    <w:rPr>
      <w:rFonts w:ascii="Consolas" w:hAnsi="Consolas"/>
      <w:sz w:val="20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15874"/>
    <w:pPr>
      <w:spacing w:after="0" w:line="240" w:lineRule="auto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15874"/>
    <w:rPr>
      <w:rFonts w:ascii="Consolas" w:hAnsi="Consolas"/>
    </w:r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15874"/>
    <w:pPr>
      <w:spacing w:after="100"/>
      <w:ind w:left="80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15874"/>
    <w:pPr>
      <w:spacing w:after="100"/>
      <w:ind w:left="10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15874"/>
    <w:pPr>
      <w:spacing w:after="100"/>
      <w:ind w:left="120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15874"/>
    <w:pPr>
      <w:spacing w:after="100"/>
      <w:ind w:left="140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15874"/>
    <w:pPr>
      <w:spacing w:after="100"/>
      <w:ind w:left="1600"/>
    </w:pPr>
  </w:style>
  <w:style w:type="character" w:styleId="Vaevumrgatavviide">
    <w:name w:val="Subtle Reference"/>
    <w:basedOn w:val="Liguvaikefont"/>
    <w:uiPriority w:val="31"/>
    <w:semiHidden/>
    <w:unhideWhenUsed/>
    <w:qFormat/>
    <w:rsid w:val="00615874"/>
    <w:rPr>
      <w:rFonts w:ascii="Garamond" w:hAnsi="Garamond"/>
      <w:smallCaps/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615874"/>
    <w:rPr>
      <w:rFonts w:ascii="Garamond" w:hAnsi="Garamond"/>
      <w:i/>
      <w:iCs/>
      <w:color w:val="404040" w:themeColor="text1" w:themeTint="BF"/>
    </w:rPr>
  </w:style>
  <w:style w:type="table" w:styleId="Professionaalnetabel">
    <w:name w:val="Table Professional"/>
    <w:basedOn w:val="Normaaltabe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eskmineloend1">
    <w:name w:val="Medium List 1"/>
    <w:basedOn w:val="Normaaltabe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koordinaatvrk1">
    <w:name w:val="Medium Grid 1"/>
    <w:basedOn w:val="Normaaltabe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afia">
    <w:name w:val="Bibliography"/>
    <w:basedOn w:val="Normaallaad"/>
    <w:next w:val="Normaallaad"/>
    <w:uiPriority w:val="37"/>
    <w:semiHidden/>
    <w:unhideWhenUsed/>
    <w:rsid w:val="00615874"/>
  </w:style>
  <w:style w:type="character" w:styleId="Raamatupealkiri">
    <w:name w:val="Book Title"/>
    <w:basedOn w:val="Liguvaikefont"/>
    <w:uiPriority w:val="33"/>
    <w:semiHidden/>
    <w:unhideWhenUsed/>
    <w:qFormat/>
    <w:rsid w:val="00615874"/>
    <w:rPr>
      <w:rFonts w:ascii="Garamond" w:hAnsi="Garamond"/>
      <w:b/>
      <w:bCs/>
      <w:i/>
      <w:iCs/>
      <w:spacing w:val="5"/>
    </w:rPr>
  </w:style>
  <w:style w:type="character" w:customStyle="1" w:styleId="Hashtag">
    <w:name w:val="Hashtag"/>
    <w:basedOn w:val="Liguvaikefont"/>
    <w:uiPriority w:val="99"/>
    <w:semiHidden/>
    <w:unhideWhenUsed/>
    <w:rsid w:val="00615874"/>
    <w:rPr>
      <w:rFonts w:ascii="Garamond" w:hAnsi="Garamond"/>
      <w:color w:val="2B579A"/>
      <w:shd w:val="clear" w:color="auto" w:fill="E1DFDD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6158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15874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table" w:styleId="Elegantnetabel">
    <w:name w:val="Table Elegant"/>
    <w:basedOn w:val="Normaaltabel"/>
    <w:uiPriority w:val="99"/>
    <w:semiHidden/>
    <w:unhideWhenUsed/>
    <w:rsid w:val="0061587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oend">
    <w:name w:val="List"/>
    <w:basedOn w:val="Normaallaad"/>
    <w:uiPriority w:val="99"/>
    <w:semiHidden/>
    <w:unhideWhenUsed/>
    <w:rsid w:val="00615874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615874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615874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615874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615874"/>
    <w:pPr>
      <w:ind w:left="1800" w:hanging="360"/>
      <w:contextualSpacing/>
    </w:pPr>
  </w:style>
  <w:style w:type="table" w:styleId="Loendtabel1">
    <w:name w:val="Table List 1"/>
    <w:basedOn w:val="Normaaltabel"/>
    <w:uiPriority w:val="99"/>
    <w:semiHidden/>
    <w:unhideWhenUsed/>
    <w:rsid w:val="006158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158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1587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158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158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oendijtk">
    <w:name w:val="List Continue"/>
    <w:basedOn w:val="Normaallaad"/>
    <w:uiPriority w:val="99"/>
    <w:semiHidden/>
    <w:unhideWhenUsed/>
    <w:rsid w:val="00615874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15874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15874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15874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15874"/>
    <w:pPr>
      <w:spacing w:after="120"/>
      <w:ind w:left="1800"/>
      <w:contextualSpacing/>
    </w:pPr>
  </w:style>
  <w:style w:type="paragraph" w:styleId="Loendilik">
    <w:name w:val="List Paragraph"/>
    <w:basedOn w:val="Normaallaad"/>
    <w:uiPriority w:val="34"/>
    <w:unhideWhenUsed/>
    <w:qFormat/>
    <w:rsid w:val="00615874"/>
    <w:pPr>
      <w:ind w:left="72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615874"/>
    <w:pPr>
      <w:numPr>
        <w:numId w:val="5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15874"/>
    <w:pPr>
      <w:numPr>
        <w:numId w:val="6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15874"/>
    <w:pPr>
      <w:numPr>
        <w:numId w:val="7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15874"/>
    <w:pPr>
      <w:numPr>
        <w:numId w:val="8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15874"/>
    <w:pPr>
      <w:numPr>
        <w:numId w:val="9"/>
      </w:numPr>
      <w:contextualSpacing/>
    </w:pPr>
  </w:style>
  <w:style w:type="paragraph" w:styleId="Loenditpp">
    <w:name w:val="List Bullet"/>
    <w:basedOn w:val="Normaallaad"/>
    <w:uiPriority w:val="99"/>
    <w:semiHidden/>
    <w:unhideWhenUsed/>
    <w:rsid w:val="00615874"/>
    <w:pPr>
      <w:numPr>
        <w:numId w:val="10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15874"/>
    <w:pPr>
      <w:numPr>
        <w:numId w:val="11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15874"/>
    <w:pPr>
      <w:numPr>
        <w:numId w:val="12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15874"/>
    <w:pPr>
      <w:numPr>
        <w:numId w:val="13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15874"/>
    <w:pPr>
      <w:numPr>
        <w:numId w:val="14"/>
      </w:numPr>
      <w:contextualSpacing/>
    </w:pPr>
  </w:style>
  <w:style w:type="table" w:styleId="Klassikalinetabel1">
    <w:name w:val="Table Classic 1"/>
    <w:basedOn w:val="Normaaltabe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158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15874"/>
    <w:pPr>
      <w:spacing w:after="0"/>
    </w:pPr>
  </w:style>
  <w:style w:type="paragraph" w:styleId="Makrotekst">
    <w:name w:val="macro"/>
    <w:link w:val="MakrotekstMrk"/>
    <w:uiPriority w:val="99"/>
    <w:semiHidden/>
    <w:unhideWhenUsed/>
    <w:rsid w:val="006158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15874"/>
    <w:rPr>
      <w:rFonts w:ascii="Consolas" w:hAnsi="Consolas"/>
    </w:rPr>
  </w:style>
  <w:style w:type="paragraph" w:styleId="Saatjaaadressmbrikul">
    <w:name w:val="envelope return"/>
    <w:basedOn w:val="Normaallaad"/>
    <w:uiPriority w:val="99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</w:rPr>
  </w:style>
  <w:style w:type="character" w:styleId="Lpumrkuseviide">
    <w:name w:val="endnote reference"/>
    <w:basedOn w:val="Liguvaikefont"/>
    <w:uiPriority w:val="99"/>
    <w:semiHidden/>
    <w:unhideWhenUsed/>
    <w:rsid w:val="00615874"/>
    <w:rPr>
      <w:rFonts w:ascii="Garamond" w:hAnsi="Garamond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15874"/>
    <w:pPr>
      <w:spacing w:after="0" w:line="240" w:lineRule="auto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15874"/>
    <w:rPr>
      <w:rFonts w:ascii="Garamond" w:hAnsi="Garamond"/>
    </w:r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15874"/>
    <w:pPr>
      <w:spacing w:after="0"/>
      <w:ind w:left="200" w:hanging="200"/>
    </w:p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15874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158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15874"/>
    <w:rPr>
      <w:rFonts w:ascii="Garamond" w:hAnsi="Garamond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semiHidden/>
    <w:unhideWhenUsed/>
    <w:qFormat/>
    <w:rsid w:val="00615874"/>
    <w:rPr>
      <w:rFonts w:ascii="Garamond" w:hAnsi="Garamond"/>
      <w:i/>
      <w:iCs/>
    </w:rPr>
  </w:style>
  <w:style w:type="table" w:styleId="Vrvilineloend">
    <w:name w:val="Colorful List"/>
    <w:basedOn w:val="Normaaltabe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Vrvilinetabel1">
    <w:name w:val="Table Colorful 1"/>
    <w:basedOn w:val="Normaaltabel"/>
    <w:uiPriority w:val="99"/>
    <w:semiHidden/>
    <w:unhideWhenUsed/>
    <w:rsid w:val="006158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1587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1587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koordinaatvrk">
    <w:name w:val="Colorful Grid"/>
    <w:basedOn w:val="Normaaltabe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15874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15874"/>
    <w:rPr>
      <w:rFonts w:ascii="Garamond" w:hAnsi="Garamond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1587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15874"/>
    <w:rPr>
      <w:rFonts w:ascii="Garamond" w:hAnsi="Garamond"/>
      <w:b/>
      <w:bCs/>
    </w:rPr>
  </w:style>
  <w:style w:type="character" w:styleId="Kommentaariviide">
    <w:name w:val="annotation reference"/>
    <w:basedOn w:val="Liguvaikefont"/>
    <w:uiPriority w:val="99"/>
    <w:semiHidden/>
    <w:unhideWhenUsed/>
    <w:rsid w:val="00615874"/>
    <w:rPr>
      <w:rFonts w:ascii="Garamond" w:hAnsi="Garamond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1587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15874"/>
    <w:rPr>
      <w:rFonts w:ascii="Microsoft YaHei UI" w:eastAsia="Microsoft YaHei UI" w:hAnsi="Microsoft YaHei UI"/>
      <w:sz w:val="18"/>
      <w:szCs w:val="18"/>
    </w:rPr>
  </w:style>
  <w:style w:type="paragraph" w:styleId="mbrikuaadress">
    <w:name w:val="envelope address"/>
    <w:basedOn w:val="Normaallaad"/>
    <w:uiPriority w:val="99"/>
    <w:semiHidden/>
    <w:unhideWhenUsed/>
    <w:rsid w:val="006158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Plokktekst">
    <w:name w:val="Block Text"/>
    <w:basedOn w:val="Normaallaad"/>
    <w:uiPriority w:val="99"/>
    <w:semiHidden/>
    <w:unhideWhenUsed/>
    <w:rsid w:val="00615874"/>
    <w:pPr>
      <w:pBdr>
        <w:top w:val="single" w:sz="2" w:space="10" w:color="F24F4F" w:themeColor="accent1"/>
        <w:left w:val="single" w:sz="2" w:space="10" w:color="F24F4F" w:themeColor="accent1"/>
        <w:bottom w:val="single" w:sz="2" w:space="10" w:color="F24F4F" w:themeColor="accent1"/>
        <w:right w:val="single" w:sz="2" w:space="10" w:color="F24F4F" w:themeColor="accent1"/>
      </w:pBdr>
      <w:ind w:left="1152" w:right="1152"/>
    </w:pPr>
    <w:rPr>
      <w:i/>
      <w:iCs/>
      <w:color w:val="F24F4F" w:themeColor="accent1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1587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15874"/>
    <w:rPr>
      <w:rFonts w:ascii="Microsoft YaHei UI" w:eastAsia="Microsoft YaHei UI" w:hAnsi="Microsoft YaHei UI"/>
      <w:sz w:val="18"/>
      <w:szCs w:val="1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615874"/>
    <w:rPr>
      <w:rFonts w:ascii="Century Gothic" w:eastAsiaTheme="majorEastAsia" w:hAnsi="Century Gothic" w:cstheme="majorBidi"/>
      <w:color w:val="DF1010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615874"/>
    <w:rPr>
      <w:rFonts w:ascii="Century Gothic" w:eastAsiaTheme="majorEastAsia" w:hAnsi="Century Gothic" w:cstheme="majorBidi"/>
      <w:color w:val="940B0B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615874"/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615874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615874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kkeljaotis">
    <w:name w:val="Outline List 3"/>
    <w:basedOn w:val="Loendita"/>
    <w:uiPriority w:val="99"/>
    <w:semiHidden/>
    <w:unhideWhenUsed/>
    <w:rsid w:val="00615874"/>
    <w:pPr>
      <w:numPr>
        <w:numId w:val="15"/>
      </w:numPr>
    </w:pPr>
  </w:style>
  <w:style w:type="table" w:styleId="Tavatabel1">
    <w:name w:val="Plain Table 1"/>
    <w:basedOn w:val="Normaaltabel"/>
    <w:uiPriority w:val="41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15874"/>
  </w:style>
  <w:style w:type="character" w:customStyle="1" w:styleId="KuupevMrk">
    <w:name w:val="Kuupäev Märk"/>
    <w:basedOn w:val="Liguvaikefont"/>
    <w:link w:val="Kuupev"/>
    <w:uiPriority w:val="99"/>
    <w:semiHidden/>
    <w:rsid w:val="00615874"/>
    <w:rPr>
      <w:rFonts w:ascii="Garamond" w:hAnsi="Garamond"/>
    </w:rPr>
  </w:style>
  <w:style w:type="character" w:styleId="Tugevviide">
    <w:name w:val="Intense Reference"/>
    <w:basedOn w:val="Liguvaikefont"/>
    <w:uiPriority w:val="32"/>
    <w:semiHidden/>
    <w:unhideWhenUsed/>
    <w:qFormat/>
    <w:rsid w:val="00615874"/>
    <w:rPr>
      <w:rFonts w:ascii="Garamond" w:hAnsi="Garamond"/>
      <w:b/>
      <w:bCs/>
      <w:smallCaps/>
      <w:color w:val="F24F4F" w:themeColor="accent1"/>
      <w:spacing w:val="5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615874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F24F4F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615874"/>
    <w:rPr>
      <w:rFonts w:ascii="Garamond" w:hAnsi="Garamond"/>
      <w:i/>
      <w:iCs/>
      <w:color w:val="F24F4F" w:themeColor="accent1"/>
    </w:rPr>
  </w:style>
  <w:style w:type="character" w:styleId="Tugevrhutus">
    <w:name w:val="Intense Emphasis"/>
    <w:basedOn w:val="Liguvaikefont"/>
    <w:uiPriority w:val="21"/>
    <w:semiHidden/>
    <w:unhideWhenUsed/>
    <w:qFormat/>
    <w:rsid w:val="00615874"/>
    <w:rPr>
      <w:rFonts w:ascii="Garamond" w:hAnsi="Garamond"/>
      <w:i/>
      <w:iCs/>
      <w:color w:val="F24F4F" w:themeColor="accent1"/>
    </w:rPr>
  </w:style>
  <w:style w:type="paragraph" w:styleId="Normaallaadveeb">
    <w:name w:val="Normal (Web)"/>
    <w:basedOn w:val="Normaallaad"/>
    <w:uiPriority w:val="99"/>
    <w:semiHidden/>
    <w:unhideWhenUsed/>
    <w:rsid w:val="00615874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Liguvaikefont"/>
    <w:uiPriority w:val="99"/>
    <w:semiHidden/>
    <w:unhideWhenUsed/>
    <w:rsid w:val="00615874"/>
    <w:rPr>
      <w:rFonts w:ascii="Garamond" w:hAnsi="Garamond"/>
      <w:u w:val="dotted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615874"/>
    <w:rPr>
      <w:rFonts w:ascii="Garamond" w:hAnsi="Garamond"/>
      <w:color w:val="605E5C"/>
      <w:shd w:val="clear" w:color="auto" w:fill="E1DFDD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15874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15874"/>
    <w:rPr>
      <w:rFonts w:ascii="Garamond" w:hAnsi="Garamond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61587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15874"/>
    <w:rPr>
      <w:rFonts w:ascii="Garamond" w:hAnsi="Garamond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615874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15874"/>
    <w:rPr>
      <w:rFonts w:ascii="Garamond" w:hAnsi="Garamond"/>
      <w:sz w:val="16"/>
      <w:szCs w:val="16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15874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15874"/>
    <w:rPr>
      <w:rFonts w:ascii="Garamond" w:hAnsi="Garamond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15874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15874"/>
    <w:rPr>
      <w:rFonts w:ascii="Garamond" w:hAnsi="Garamond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15874"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15874"/>
    <w:rPr>
      <w:rFonts w:ascii="Garamond" w:hAnsi="Garamond"/>
      <w:sz w:val="16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15874"/>
    <w:pPr>
      <w:spacing w:after="32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15874"/>
    <w:rPr>
      <w:rFonts w:ascii="Garamond" w:hAnsi="Garamond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15874"/>
    <w:pPr>
      <w:spacing w:after="32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15874"/>
    <w:rPr>
      <w:rFonts w:ascii="Garamond" w:hAnsi="Garamond"/>
    </w:rPr>
  </w:style>
  <w:style w:type="paragraph" w:styleId="Normaaltaane">
    <w:name w:val="Normal Indent"/>
    <w:basedOn w:val="Normaallaad"/>
    <w:uiPriority w:val="99"/>
    <w:semiHidden/>
    <w:unhideWhenUsed/>
    <w:rsid w:val="00615874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15874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15874"/>
    <w:rPr>
      <w:rFonts w:ascii="Garamond" w:hAnsi="Garamond"/>
    </w:rPr>
  </w:style>
  <w:style w:type="table" w:styleId="Tnapevanetabel">
    <w:name w:val="Table Contemporary"/>
    <w:basedOn w:val="Normaaltabel"/>
    <w:uiPriority w:val="99"/>
    <w:semiHidden/>
    <w:unhideWhenUsed/>
    <w:rsid w:val="006158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eloend">
    <w:name w:val="Light List"/>
    <w:basedOn w:val="Normaaltabe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158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Helekoordinaatvrk">
    <w:name w:val="Light Grid"/>
    <w:basedOn w:val="Normaaltabe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Tumeloend">
    <w:name w:val="Dark List"/>
    <w:basedOn w:val="Normaaltabe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Heleloetelutabel1">
    <w:name w:val="List Table 1 Light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oetelutabel2">
    <w:name w:val="List Table 2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oetelutabel3">
    <w:name w:val="List Table 3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15874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15874"/>
    <w:rPr>
      <w:rFonts w:ascii="Garamond" w:hAnsi="Garamond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15874"/>
  </w:style>
  <w:style w:type="character" w:customStyle="1" w:styleId="TervitusMrk">
    <w:name w:val="Tervitus Märk"/>
    <w:basedOn w:val="Liguvaikefont"/>
    <w:link w:val="Tervitus"/>
    <w:uiPriority w:val="99"/>
    <w:semiHidden/>
    <w:rsid w:val="00615874"/>
    <w:rPr>
      <w:rFonts w:ascii="Garamond" w:hAnsi="Garamond"/>
    </w:rPr>
  </w:style>
  <w:style w:type="table" w:styleId="Veergtabel1">
    <w:name w:val="Table Columns 1"/>
    <w:basedOn w:val="Normaaltabel"/>
    <w:uiPriority w:val="99"/>
    <w:semiHidden/>
    <w:unhideWhenUsed/>
    <w:rsid w:val="0061587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1587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1587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1587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1587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kiri">
    <w:name w:val="Signature"/>
    <w:basedOn w:val="Normaallaad"/>
    <w:link w:val="AllkiriMrk"/>
    <w:uiPriority w:val="99"/>
    <w:semiHidden/>
    <w:unhideWhenUsed/>
    <w:rsid w:val="00615874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15874"/>
    <w:rPr>
      <w:rFonts w:ascii="Garamond" w:hAnsi="Garamond"/>
    </w:rPr>
  </w:style>
  <w:style w:type="table" w:styleId="Lihttabel1">
    <w:name w:val="Table Simple 1"/>
    <w:basedOn w:val="Normaaltabel"/>
    <w:uiPriority w:val="99"/>
    <w:semiHidden/>
    <w:unhideWhenUsed/>
    <w:rsid w:val="0061587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6158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158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6158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15874"/>
    <w:pPr>
      <w:spacing w:after="0" w:line="240" w:lineRule="auto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15874"/>
    <w:pPr>
      <w:spacing w:after="0" w:line="240" w:lineRule="auto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15874"/>
    <w:pPr>
      <w:spacing w:after="0" w:line="240" w:lineRule="auto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15874"/>
    <w:pPr>
      <w:spacing w:after="0" w:line="240" w:lineRule="auto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15874"/>
    <w:pPr>
      <w:spacing w:after="0" w:line="240" w:lineRule="auto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15874"/>
    <w:pPr>
      <w:spacing w:after="0" w:line="240" w:lineRule="auto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15874"/>
    <w:pPr>
      <w:spacing w:after="0" w:line="240" w:lineRule="auto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15874"/>
    <w:pPr>
      <w:spacing w:after="0" w:line="240" w:lineRule="auto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15874"/>
    <w:pPr>
      <w:spacing w:after="0" w:line="240" w:lineRule="auto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15874"/>
    <w:rPr>
      <w:rFonts w:ascii="Century Gothic" w:eastAsiaTheme="majorEastAsia" w:hAnsi="Century Gothic" w:cstheme="majorBidi"/>
      <w:b/>
      <w:bCs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6158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15874"/>
    <w:rPr>
      <w:rFonts w:ascii="Consolas" w:hAnsi="Consolas"/>
      <w:sz w:val="21"/>
      <w:szCs w:val="21"/>
    </w:rPr>
  </w:style>
  <w:style w:type="paragraph" w:styleId="Lpetus">
    <w:name w:val="Closing"/>
    <w:basedOn w:val="Normaallaad"/>
    <w:link w:val="LpetusMrk"/>
    <w:uiPriority w:val="99"/>
    <w:semiHidden/>
    <w:unhideWhenUsed/>
    <w:rsid w:val="00615874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615874"/>
    <w:rPr>
      <w:rFonts w:ascii="Garamond" w:hAnsi="Garamond"/>
    </w:rPr>
  </w:style>
  <w:style w:type="table" w:styleId="Kontuurtabel1">
    <w:name w:val="Table Grid 1"/>
    <w:basedOn w:val="Normaaltabe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61587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61587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1587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1587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158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Heleruuttabel1">
    <w:name w:val="Grid Table 1 Light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uuttabel3">
    <w:name w:val="Grid Table 3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Veebitabel1">
    <w:name w:val="Table Web 1"/>
    <w:basedOn w:val="Normaaltabel"/>
    <w:uiPriority w:val="99"/>
    <w:semiHidden/>
    <w:unhideWhenUsed/>
    <w:rsid w:val="0061587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1587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61587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lmrkuseviide">
    <w:name w:val="footnote reference"/>
    <w:basedOn w:val="Liguvaikefont"/>
    <w:uiPriority w:val="99"/>
    <w:semiHidden/>
    <w:unhideWhenUsed/>
    <w:rsid w:val="00615874"/>
    <w:rPr>
      <w:rFonts w:ascii="Garamond" w:hAnsi="Garamond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15874"/>
    <w:pPr>
      <w:spacing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15874"/>
    <w:rPr>
      <w:rFonts w:ascii="Garamond" w:hAnsi="Garamond"/>
    </w:rPr>
  </w:style>
  <w:style w:type="character" w:styleId="Reanumber">
    <w:name w:val="line number"/>
    <w:basedOn w:val="Liguvaikefont"/>
    <w:uiPriority w:val="99"/>
    <w:semiHidden/>
    <w:unhideWhenUsed/>
    <w:rsid w:val="00615874"/>
    <w:rPr>
      <w:rFonts w:ascii="Garamond" w:hAnsi="Garamond"/>
    </w:rPr>
  </w:style>
  <w:style w:type="table" w:styleId="Ruumilinetabel1">
    <w:name w:val="Table 3D effects 1"/>
    <w:basedOn w:val="Normaaltabel"/>
    <w:uiPriority w:val="99"/>
    <w:semiHidden/>
    <w:unhideWhenUsed/>
    <w:rsid w:val="0061587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61587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61587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1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basedOn w:val="Liguvaikefont"/>
    <w:uiPriority w:val="99"/>
    <w:semiHidden/>
    <w:unhideWhenUsed/>
    <w:rsid w:val="00615874"/>
    <w:rPr>
      <w:rFonts w:ascii="Garamond" w:hAnsi="Garamond"/>
      <w:color w:val="A3648B" w:themeColor="followedHyperlink"/>
      <w:u w:val="single"/>
    </w:rPr>
  </w:style>
  <w:style w:type="character" w:styleId="Lehekljenumber">
    <w:name w:val="page number"/>
    <w:basedOn w:val="Liguvaikefont"/>
    <w:uiPriority w:val="99"/>
    <w:semiHidden/>
    <w:unhideWhenUsed/>
    <w:rsid w:val="00615874"/>
    <w:rPr>
      <w:rFonts w:ascii="Garamond" w:hAnsi="Garamond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15874"/>
    <w:pPr>
      <w:spacing w:after="200" w:line="240" w:lineRule="auto"/>
    </w:pPr>
    <w:rPr>
      <w:i/>
      <w:iCs/>
      <w:sz w:val="18"/>
      <w:szCs w:val="18"/>
    </w:rPr>
  </w:style>
  <w:style w:type="paragraph" w:customStyle="1" w:styleId="FooterAlt">
    <w:name w:val="Footer Alt."/>
    <w:basedOn w:val="Normaallaad"/>
    <w:uiPriority w:val="99"/>
    <w:unhideWhenUsed/>
    <w:qFormat/>
    <w:rsid w:val="00CE3076"/>
    <w:pPr>
      <w:spacing w:after="0" w:line="240" w:lineRule="auto"/>
    </w:pPr>
    <w:rPr>
      <w:rFonts w:asciiTheme="minorHAnsi" w:hAnsiTheme="minorHAnsi"/>
      <w:i/>
      <w:iCs/>
      <w:sz w:val="18"/>
      <w:szCs w:val="18"/>
      <w:lang w:eastAsia="zh-CN"/>
    </w:rPr>
  </w:style>
  <w:style w:type="paragraph" w:customStyle="1" w:styleId="Default">
    <w:name w:val="Default"/>
    <w:rsid w:val="00E03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Microsoft\&#352;ablonai\Verslo%20planas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6ADB-39A6-409E-9C65-BC70BB031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68938-E604-4EA9-ABAA-EB6F7256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489FF-FFE7-44BE-B462-7E727C8F9EFE}">
  <ds:schemaRefs>
    <ds:schemaRef ds:uri="http://schemas.microsoft.com/office/2006/metadata/properties"/>
    <ds:schemaRef ds:uri="71af3243-3dd4-4a8d-8c0d-dd76da1f02a5"/>
    <ds:schemaRef ds:uri="http://purl.org/dc/dcmitype/"/>
    <ds:schemaRef ds:uri="http://www.w3.org/XML/1998/namespace"/>
    <ds:schemaRef ds:uri="16c05727-aa75-4e4a-9b5f-8a80a116589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277CA9-6AEA-423D-9EF6-EF3E37E2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Verslo planas.dotx</Template>
  <TotalTime>0</TotalTime>
  <Pages>14</Pages>
  <Words>1678</Words>
  <Characters>9733</Characters>
  <Application>Microsoft Office Word</Application>
  <DocSecurity>0</DocSecurity>
  <Lines>81</Lines>
  <Paragraphs>22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9" baseType="lpstr">
      <vt:lpstr>Professional mastery competition organization and assesment methodology</vt:lpstr>
      <vt:lpstr>Professional mastery competition organization and assesment methodology</vt:lpstr>
      <vt:lpstr/>
      <vt:lpstr>Executive Summary</vt:lpstr>
      <vt:lpstr>    Highlights</vt:lpstr>
      <vt:lpstr>    Objectives</vt:lpstr>
      <vt:lpstr>    Mission Statement</vt:lpstr>
      <vt:lpstr>    Keys to Success</vt:lpstr>
      <vt:lpstr>Description of Business</vt:lpstr>
      <vt:lpstr>    Company Ownership/Legal Entity</vt:lpstr>
      <vt:lpstr>    Location</vt:lpstr>
      <vt:lpstr>    Interior</vt:lpstr>
      <vt:lpstr>    Hours of Operation</vt:lpstr>
      <vt:lpstr>    Products and Services</vt:lpstr>
      <vt:lpstr>    Suppliers</vt:lpstr>
      <vt:lpstr>    Service</vt:lpstr>
      <vt:lpstr>    Manufacturing</vt:lpstr>
      <vt:lpstr>    Management</vt:lpstr>
      <vt:lpstr>    Financial Management</vt:lpstr>
      <vt:lpstr>    Start-Up/Acquisition Summary</vt:lpstr>
      <vt:lpstr>Marketing</vt:lpstr>
      <vt:lpstr>    Market Analysis</vt:lpstr>
      <vt:lpstr>    Market Segmentation</vt:lpstr>
      <vt:lpstr>    Competition</vt:lpstr>
      <vt:lpstr>    Pricing</vt:lpstr>
      <vt:lpstr>        Advertising and Promotion</vt:lpstr>
      <vt:lpstr>        Strategy and Implementation</vt:lpstr>
      <vt:lpstr>Appendix</vt:lpstr>
      <vt:lpstr>    Start-Up Expenses</vt:lpstr>
      <vt:lpstr>    Determining Start-Up Capital</vt:lpstr>
      <vt:lpstr>    Cash Flow</vt:lpstr>
      <vt:lpstr>    Income Projection Statement</vt:lpstr>
      <vt:lpstr>    Profit and Loss Statement</vt:lpstr>
      <vt:lpstr>        Profit and Loss, Budget vs. Actual: (&lt;[Starting Month, Year]&gt;—&lt;[Ending Month, Ye</vt:lpstr>
      <vt:lpstr>    Balance Sheet</vt:lpstr>
      <vt:lpstr>    Sales Forecast</vt:lpstr>
      <vt:lpstr>    Milestones</vt:lpstr>
      <vt:lpstr>    Break-Even Analysis</vt:lpstr>
      <vt:lpstr>    Miscellaneous Documents</vt:lpstr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mastery competition organization and assesment methodology</dc:title>
  <dc:subject/>
  <dc:creator/>
  <cp:keywords/>
  <dc:description/>
  <cp:lastModifiedBy/>
  <cp:revision>1</cp:revision>
  <dcterms:created xsi:type="dcterms:W3CDTF">2021-08-10T07:36:00Z</dcterms:created>
  <dcterms:modified xsi:type="dcterms:W3CDTF">2021-08-10T07:58:00Z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