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noProof/>
          <w:color w:val="auto"/>
        </w:rPr>
        <w:id w:val="-388415555"/>
        <w:docPartObj>
          <w:docPartGallery w:val="Cover Pages"/>
          <w:docPartUnique/>
        </w:docPartObj>
      </w:sdtPr>
      <w:sdtEndPr/>
      <w:sdtContent>
        <w:p w:rsidR="003A35D9" w:rsidRPr="002B4E05" w:rsidRDefault="007B58F8" w:rsidP="00604BA5">
          <w:pPr>
            <w:pStyle w:val="Logotipas"/>
            <w:jc w:val="right"/>
            <w:rPr>
              <w:rFonts w:asciiTheme="minorHAnsi" w:hAnsiTheme="minorHAnsi"/>
              <w:noProof/>
              <w:color w:val="auto"/>
            </w:rPr>
          </w:pPr>
          <w:r w:rsidRPr="002B4E05">
            <w:rPr>
              <w:rFonts w:asciiTheme="minorHAnsi" w:eastAsia="Times New Roman" w:hAnsiTheme="minorHAnsi" w:cs="Times New Roman"/>
              <w:noProof/>
              <w:color w:val="auto"/>
              <w:sz w:val="22"/>
              <w:szCs w:val="22"/>
              <w:lang w:val="en-US" w:eastAsia="en-US"/>
            </w:rPr>
            <w:t xml:space="preserve">                                          </w:t>
          </w:r>
          <w:r w:rsidR="00EB75FE" w:rsidRPr="002B4E05">
            <w:rPr>
              <w:rFonts w:asciiTheme="minorHAnsi" w:eastAsia="Times New Roman" w:hAnsiTheme="minorHAnsi" w:cs="Times New Roman"/>
              <w:noProof/>
              <w:color w:val="auto"/>
              <w:sz w:val="22"/>
              <w:szCs w:val="22"/>
              <w:lang w:val="en-US" w:eastAsia="en-US"/>
            </w:rPr>
            <w:t xml:space="preserve">      </w:t>
          </w:r>
          <w:r w:rsidRPr="002B4E05">
            <w:rPr>
              <w:rFonts w:asciiTheme="minorHAnsi" w:eastAsia="Times New Roman" w:hAnsiTheme="minorHAnsi" w:cs="Times New Roman"/>
              <w:noProof/>
              <w:color w:val="auto"/>
              <w:sz w:val="22"/>
              <w:szCs w:val="22"/>
              <w:lang w:val="en-US" w:eastAsia="en-US"/>
            </w:rPr>
            <w:t xml:space="preserve">    </w:t>
          </w:r>
        </w:p>
        <w:p w:rsidR="003A35D9" w:rsidRPr="002B4E05" w:rsidRDefault="007B58F8">
          <w:pPr>
            <w:rPr>
              <w:rFonts w:asciiTheme="minorHAnsi" w:hAnsiTheme="minorHAnsi"/>
              <w:noProof/>
              <w:color w:val="auto"/>
            </w:rPr>
          </w:pPr>
          <w:r w:rsidRPr="002B4E05">
            <w:rPr>
              <w:rFonts w:asciiTheme="minorHAnsi" w:hAnsiTheme="minorHAnsi"/>
              <w:noProof/>
              <w:color w:val="auto"/>
            </w:rPr>
            <w:t xml:space="preserve">   </w:t>
          </w:r>
        </w:p>
        <w:p w:rsidR="007B58F8" w:rsidRPr="002B4E05" w:rsidRDefault="0007784D" w:rsidP="007B58F8">
          <w:pPr>
            <w:rPr>
              <w:rFonts w:asciiTheme="minorHAnsi" w:hAnsiTheme="minorHAnsi"/>
              <w:noProof/>
              <w:color w:val="auto"/>
            </w:rPr>
          </w:pPr>
          <w:r w:rsidRPr="002B4E05">
            <w:rPr>
              <w:rFonts w:asciiTheme="minorHAnsi" w:hAnsiTheme="minorHAnsi"/>
              <w:noProof/>
              <w:color w:val="auto"/>
              <w:lang w:val="et-EE" w:eastAsia="et-EE"/>
            </w:rPr>
            <mc:AlternateContent>
              <mc:Choice Requires="wps">
                <w:drawing>
                  <wp:anchor distT="0" distB="0" distL="114300" distR="114300" simplePos="0" relativeHeight="251659264" behindDoc="0" locked="0" layoutInCell="1" allowOverlap="1" wp14:anchorId="75BBD910" wp14:editId="42833219">
                    <wp:simplePos x="0" y="0"/>
                    <wp:positionH relativeFrom="margin">
                      <wp:align>left</wp:align>
                    </wp:positionH>
                    <wp:positionV relativeFrom="margin">
                      <wp:posOffset>1617980</wp:posOffset>
                    </wp:positionV>
                    <wp:extent cx="6125845" cy="3573780"/>
                    <wp:effectExtent l="0" t="0" r="8255" b="7620"/>
                    <wp:wrapTopAndBottom/>
                    <wp:docPr id="2" name="2 teksto laukas" descr="Teksto laukas, kuriame rodomas dokumento pavadinimas ir paantraštė"/>
                    <wp:cNvGraphicFramePr/>
                    <a:graphic xmlns:a="http://schemas.openxmlformats.org/drawingml/2006/main">
                      <a:graphicData uri="http://schemas.microsoft.com/office/word/2010/wordprocessingShape">
                        <wps:wsp>
                          <wps:cNvSpPr txBox="1"/>
                          <wps:spPr>
                            <a:xfrm>
                              <a:off x="0" y="0"/>
                              <a:ext cx="6125845" cy="3573780"/>
                            </a:xfrm>
                            <a:prstGeom prst="rect">
                              <a:avLst/>
                            </a:prstGeom>
                            <a:noFill/>
                            <a:ln w="12700">
                              <a:noFill/>
                              <a:miter lim="800000"/>
                            </a:ln>
                            <a:effectLst/>
                          </wps:spPr>
                          <wps:style>
                            <a:lnRef idx="0">
                              <a:schemeClr val="accent1"/>
                            </a:lnRef>
                            <a:fillRef idx="0">
                              <a:schemeClr val="accent1"/>
                            </a:fillRef>
                            <a:effectRef idx="0">
                              <a:schemeClr val="accent1"/>
                            </a:effectRef>
                            <a:fontRef idx="minor">
                              <a:schemeClr val="dk1"/>
                            </a:fontRef>
                          </wps:style>
                          <wps:txbx>
                            <w:txbxContent>
                              <w:p w:rsidR="008D054A" w:rsidRPr="000A1B76" w:rsidRDefault="008D054A" w:rsidP="008D054A">
                                <w:pPr>
                                  <w:pStyle w:val="Pealkiri"/>
                                  <w:jc w:val="center"/>
                                  <w:rPr>
                                    <w:rFonts w:asciiTheme="majorHAnsi" w:hAnsiTheme="majorHAnsi"/>
                                    <w:b/>
                                    <w:color w:val="002060"/>
                                    <w:sz w:val="48"/>
                                    <w:szCs w:val="48"/>
                                  </w:rPr>
                                </w:pPr>
                                <w:r>
                                  <w:rPr>
                                    <w:rFonts w:asciiTheme="majorHAnsi" w:hAnsiTheme="majorHAnsi"/>
                                    <w:b/>
                                    <w:color w:val="002060"/>
                                    <w:sz w:val="48"/>
                                    <w:szCs w:val="48"/>
                                  </w:rPr>
                                  <w:t xml:space="preserve">TISLER </w:t>
                                </w:r>
                              </w:p>
                              <w:p w:rsidR="008D054A" w:rsidRDefault="008D054A" w:rsidP="008D054A">
                                <w:pPr>
                                  <w:pStyle w:val="Pealkiri"/>
                                  <w:jc w:val="center"/>
                                  <w:rPr>
                                    <w:rFonts w:asciiTheme="majorHAnsi" w:hAnsiTheme="majorHAnsi"/>
                                    <w:color w:val="002060"/>
                                    <w:sz w:val="48"/>
                                    <w:szCs w:val="48"/>
                                  </w:rPr>
                                </w:pPr>
                              </w:p>
                              <w:p w:rsidR="008D054A" w:rsidRPr="00B46CF1" w:rsidRDefault="008D054A" w:rsidP="008D054A"/>
                              <w:p w:rsidR="008D054A" w:rsidRPr="00117792" w:rsidRDefault="008D054A" w:rsidP="008D054A">
                                <w:pPr>
                                  <w:pStyle w:val="Pealkiri"/>
                                  <w:spacing w:after="0"/>
                                  <w:jc w:val="center"/>
                                  <w:rPr>
                                    <w:rFonts w:asciiTheme="majorHAnsi" w:hAnsiTheme="majorHAnsi"/>
                                    <w:color w:val="002060"/>
                                    <w:sz w:val="48"/>
                                    <w:szCs w:val="48"/>
                                    <w:lang w:val="en-GB"/>
                                  </w:rPr>
                                </w:pPr>
                                <w:r>
                                  <w:rPr>
                                    <w:rFonts w:asciiTheme="majorHAnsi" w:hAnsiTheme="majorHAnsi"/>
                                    <w:color w:val="002060"/>
                                    <w:sz w:val="48"/>
                                    <w:szCs w:val="48"/>
                                    <w:lang w:val="en-GB"/>
                                  </w:rPr>
                                  <w:t>Tehniline kirjeldus</w:t>
                                </w:r>
                                <w:r w:rsidRPr="00117792">
                                  <w:rPr>
                                    <w:rFonts w:asciiTheme="majorHAnsi" w:hAnsiTheme="majorHAnsi"/>
                                    <w:color w:val="002060"/>
                                    <w:sz w:val="48"/>
                                    <w:szCs w:val="48"/>
                                    <w:lang w:val="en-GB"/>
                                  </w:rPr>
                                  <w:t xml:space="preserve"> </w:t>
                                </w:r>
                              </w:p>
                              <w:p w:rsidR="008D054A" w:rsidRPr="00117792" w:rsidRDefault="008D054A" w:rsidP="008D054A">
                                <w:pPr>
                                  <w:rPr>
                                    <w:lang w:val="en-GB"/>
                                  </w:rPr>
                                </w:pPr>
                              </w:p>
                              <w:p w:rsidR="008D054A" w:rsidRPr="00117792" w:rsidRDefault="008D054A" w:rsidP="008D054A">
                                <w:pPr>
                                  <w:pStyle w:val="Pealkiri"/>
                                  <w:jc w:val="center"/>
                                  <w:rPr>
                                    <w:rFonts w:asciiTheme="majorHAnsi" w:hAnsiTheme="majorHAnsi"/>
                                    <w:color w:val="002060"/>
                                    <w:sz w:val="48"/>
                                    <w:szCs w:val="48"/>
                                    <w:lang w:val="en-GB"/>
                                  </w:rPr>
                                </w:pPr>
                                <w:r>
                                  <w:rPr>
                                    <w:rFonts w:asciiTheme="majorHAnsi" w:hAnsiTheme="majorHAnsi"/>
                                    <w:color w:val="002060"/>
                                    <w:sz w:val="48"/>
                                    <w:szCs w:val="48"/>
                                    <w:lang w:val="en-GB"/>
                                  </w:rPr>
                                  <w:t>Ülesanded</w:t>
                                </w:r>
                              </w:p>
                              <w:p w:rsidR="00BC619E" w:rsidRPr="00AA0CC4" w:rsidRDefault="00BC619E" w:rsidP="00AA0CC4"/>
                              <w:p w:rsidR="00BC619E" w:rsidRPr="00AA0CC4" w:rsidRDefault="00BC619E" w:rsidP="00AA0CC4"/>
                              <w:p w:rsidR="00BC619E" w:rsidRPr="00AA0CC4" w:rsidRDefault="00BC619E" w:rsidP="00AA0CC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BD910" id="_x0000_t202" coordsize="21600,21600" o:spt="202" path="m,l,21600r21600,l21600,xe">
                    <v:stroke joinstyle="miter"/>
                    <v:path gradientshapeok="t" o:connecttype="rect"/>
                  </v:shapetype>
                  <v:shape id="2 teksto laukas" o:spid="_x0000_s1026" type="#_x0000_t202" alt="Teksto laukas, kuriame rodomas dokumento pavadinimas ir paantraštė" style="position:absolute;margin-left:0;margin-top:127.4pt;width:482.35pt;height:28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" filled="f" stroked="f" strokeweight="1pt">
                    <v:textbox inset="0,0,0,0">
                      <w:txbxContent>
                        <w:p w:rsidR="008D054A" w:rsidRPr="000A1B76" w:rsidRDefault="008D054A" w:rsidP="008D054A">
                          <w:pPr>
                            <w:pStyle w:val="Pealkiri"/>
                            <w:jc w:val="center"/>
                            <w:rPr>
                              <w:rFonts w:asciiTheme="majorHAnsi" w:hAnsiTheme="majorHAnsi"/>
                              <w:b/>
                              <w:color w:val="002060"/>
                              <w:sz w:val="48"/>
                              <w:szCs w:val="48"/>
                            </w:rPr>
                          </w:pPr>
                          <w:r>
                            <w:rPr>
                              <w:rFonts w:asciiTheme="majorHAnsi" w:hAnsiTheme="majorHAnsi"/>
                              <w:b/>
                              <w:color w:val="002060"/>
                              <w:sz w:val="48"/>
                              <w:szCs w:val="48"/>
                            </w:rPr>
                            <w:t xml:space="preserve">TISLER </w:t>
                          </w:r>
                        </w:p>
                        <w:p w:rsidR="008D054A" w:rsidRDefault="008D054A" w:rsidP="008D054A">
                          <w:pPr>
                            <w:pStyle w:val="Pealkiri"/>
                            <w:jc w:val="center"/>
                            <w:rPr>
                              <w:rFonts w:asciiTheme="majorHAnsi" w:hAnsiTheme="majorHAnsi"/>
                              <w:color w:val="002060"/>
                              <w:sz w:val="48"/>
                              <w:szCs w:val="48"/>
                            </w:rPr>
                          </w:pPr>
                        </w:p>
                        <w:p w:rsidR="008D054A" w:rsidRPr="00B46CF1" w:rsidRDefault="008D054A" w:rsidP="008D054A"/>
                        <w:p w:rsidR="008D054A" w:rsidRPr="00117792" w:rsidRDefault="008D054A" w:rsidP="008D054A">
                          <w:pPr>
                            <w:pStyle w:val="Pealkiri"/>
                            <w:spacing w:after="0"/>
                            <w:jc w:val="center"/>
                            <w:rPr>
                              <w:rFonts w:asciiTheme="majorHAnsi" w:hAnsiTheme="majorHAnsi"/>
                              <w:color w:val="002060"/>
                              <w:sz w:val="48"/>
                              <w:szCs w:val="48"/>
                              <w:lang w:val="en-GB"/>
                            </w:rPr>
                          </w:pPr>
                          <w:r>
                            <w:rPr>
                              <w:rFonts w:asciiTheme="majorHAnsi" w:hAnsiTheme="majorHAnsi"/>
                              <w:color w:val="002060"/>
                              <w:sz w:val="48"/>
                              <w:szCs w:val="48"/>
                              <w:lang w:val="en-GB"/>
                            </w:rPr>
                            <w:t>Tehniline kirjeldus</w:t>
                          </w:r>
                          <w:r w:rsidRPr="00117792">
                            <w:rPr>
                              <w:rFonts w:asciiTheme="majorHAnsi" w:hAnsiTheme="majorHAnsi"/>
                              <w:color w:val="002060"/>
                              <w:sz w:val="48"/>
                              <w:szCs w:val="48"/>
                              <w:lang w:val="en-GB"/>
                            </w:rPr>
                            <w:t xml:space="preserve"> </w:t>
                          </w:r>
                        </w:p>
                        <w:p w:rsidR="008D054A" w:rsidRPr="00117792" w:rsidRDefault="008D054A" w:rsidP="008D054A">
                          <w:pPr>
                            <w:rPr>
                              <w:lang w:val="en-GB"/>
                            </w:rPr>
                          </w:pPr>
                        </w:p>
                        <w:p w:rsidR="008D054A" w:rsidRPr="00117792" w:rsidRDefault="008D054A" w:rsidP="008D054A">
                          <w:pPr>
                            <w:pStyle w:val="Pealkiri"/>
                            <w:jc w:val="center"/>
                            <w:rPr>
                              <w:rFonts w:asciiTheme="majorHAnsi" w:hAnsiTheme="majorHAnsi"/>
                              <w:color w:val="002060"/>
                              <w:sz w:val="48"/>
                              <w:szCs w:val="48"/>
                              <w:lang w:val="en-GB"/>
                            </w:rPr>
                          </w:pPr>
                          <w:r>
                            <w:rPr>
                              <w:rFonts w:asciiTheme="majorHAnsi" w:hAnsiTheme="majorHAnsi"/>
                              <w:color w:val="002060"/>
                              <w:sz w:val="48"/>
                              <w:szCs w:val="48"/>
                              <w:lang w:val="en-GB"/>
                            </w:rPr>
                            <w:t>Ülesanded</w:t>
                          </w:r>
                        </w:p>
                        <w:p w:rsidR="00BC619E" w:rsidRPr="00AA0CC4" w:rsidRDefault="00BC619E" w:rsidP="00AA0CC4"/>
                        <w:p w:rsidR="00BC619E" w:rsidRPr="00AA0CC4" w:rsidRDefault="00BC619E" w:rsidP="00AA0CC4"/>
                        <w:p w:rsidR="00BC619E" w:rsidRPr="00AA0CC4" w:rsidRDefault="00BC619E" w:rsidP="00AA0CC4"/>
                      </w:txbxContent>
                    </v:textbox>
                    <w10:wrap type="topAndBottom" anchorx="margin" anchory="margin"/>
                  </v:shape>
                </w:pict>
              </mc:Fallback>
            </mc:AlternateContent>
          </w:r>
        </w:p>
      </w:sdtContent>
    </w:sdt>
    <w:p w:rsidR="003A35D9" w:rsidRPr="002B4E05" w:rsidRDefault="003A35D9">
      <w:pPr>
        <w:rPr>
          <w:rFonts w:asciiTheme="minorHAnsi" w:hAnsiTheme="minorHAnsi"/>
          <w:noProof/>
          <w:color w:val="auto"/>
        </w:rPr>
      </w:pPr>
    </w:p>
    <w:p w:rsidR="003A35D9" w:rsidRPr="002B4E05" w:rsidRDefault="003A35D9">
      <w:pPr>
        <w:rPr>
          <w:rFonts w:asciiTheme="minorHAnsi" w:hAnsiTheme="minorHAnsi"/>
          <w:noProof/>
          <w:color w:val="auto"/>
        </w:rPr>
      </w:pPr>
    </w:p>
    <w:p w:rsidR="00157C23" w:rsidRPr="002B4E05" w:rsidRDefault="00157C23">
      <w:pPr>
        <w:rPr>
          <w:rFonts w:asciiTheme="minorHAnsi" w:hAnsiTheme="minorHAnsi"/>
          <w:noProof/>
          <w:color w:val="auto"/>
        </w:rPr>
      </w:pPr>
    </w:p>
    <w:p w:rsidR="00157C23" w:rsidRPr="002B4E05" w:rsidRDefault="00157C23">
      <w:pPr>
        <w:rPr>
          <w:rFonts w:asciiTheme="minorHAnsi" w:hAnsiTheme="minorHAnsi"/>
          <w:noProof/>
          <w:color w:val="auto"/>
        </w:rPr>
      </w:pPr>
    </w:p>
    <w:p w:rsidR="00157C23" w:rsidRPr="002B4E05" w:rsidRDefault="00157C23">
      <w:pPr>
        <w:rPr>
          <w:rFonts w:asciiTheme="minorHAnsi" w:hAnsiTheme="minorHAnsi"/>
          <w:noProof/>
          <w:color w:val="auto"/>
        </w:rPr>
      </w:pPr>
    </w:p>
    <w:p w:rsidR="00E04238" w:rsidRPr="002B4E05" w:rsidRDefault="00E04238" w:rsidP="008E66B9">
      <w:pPr>
        <w:spacing w:after="0"/>
        <w:jc w:val="both"/>
        <w:rPr>
          <w:rFonts w:asciiTheme="minorHAnsi" w:hAnsiTheme="minorHAnsi"/>
          <w:b/>
          <w:noProof/>
          <w:color w:val="auto"/>
          <w:lang w:val="en-US"/>
        </w:rPr>
      </w:pPr>
    </w:p>
    <w:p w:rsidR="008E66B9" w:rsidRPr="002B4E05" w:rsidRDefault="008E66B9" w:rsidP="008E66B9">
      <w:pPr>
        <w:spacing w:after="0"/>
        <w:jc w:val="both"/>
        <w:rPr>
          <w:rFonts w:asciiTheme="minorHAnsi" w:hAnsiTheme="minorHAnsi"/>
          <w:b/>
          <w:noProof/>
          <w:color w:val="auto"/>
          <w:lang w:val="en-US"/>
        </w:rPr>
      </w:pPr>
    </w:p>
    <w:p w:rsidR="008E66B9" w:rsidRPr="002B4E05" w:rsidRDefault="008E66B9" w:rsidP="008E66B9">
      <w:pPr>
        <w:spacing w:after="0"/>
        <w:jc w:val="both"/>
        <w:rPr>
          <w:rFonts w:asciiTheme="minorHAnsi" w:hAnsiTheme="minorHAnsi"/>
          <w:b/>
          <w:noProof/>
          <w:color w:val="auto"/>
          <w:lang w:val="en-US"/>
        </w:rPr>
      </w:pPr>
    </w:p>
    <w:p w:rsidR="008E66B9" w:rsidRPr="002B4E05" w:rsidRDefault="008E66B9" w:rsidP="008E66B9">
      <w:pPr>
        <w:spacing w:after="0"/>
        <w:jc w:val="both"/>
        <w:rPr>
          <w:rFonts w:asciiTheme="minorHAnsi" w:hAnsiTheme="minorHAnsi"/>
          <w:b/>
          <w:noProof/>
          <w:color w:val="auto"/>
          <w:lang w:val="en-US"/>
        </w:rPr>
      </w:pPr>
    </w:p>
    <w:p w:rsidR="008D054A" w:rsidRPr="008D054A" w:rsidRDefault="008D054A" w:rsidP="008D054A">
      <w:pPr>
        <w:jc w:val="center"/>
        <w:rPr>
          <w:rFonts w:asciiTheme="minorHAnsi" w:hAnsiTheme="minorHAnsi"/>
          <w:b/>
          <w:noProof/>
          <w:color w:val="auto"/>
          <w:sz w:val="24"/>
          <w:szCs w:val="24"/>
        </w:rPr>
      </w:pPr>
      <w:r w:rsidRPr="008D054A">
        <w:rPr>
          <w:rFonts w:asciiTheme="minorHAnsi" w:hAnsiTheme="minorHAnsi"/>
          <w:b/>
          <w:noProof/>
          <w:color w:val="auto"/>
          <w:sz w:val="24"/>
          <w:szCs w:val="24"/>
        </w:rPr>
        <w:t>SISSEJUHATUS</w:t>
      </w:r>
    </w:p>
    <w:p w:rsidR="008D054A" w:rsidRPr="008D054A" w:rsidRDefault="008D054A" w:rsidP="008D054A">
      <w:pPr>
        <w:spacing w:after="0"/>
        <w:ind w:firstLine="709"/>
        <w:rPr>
          <w:rFonts w:asciiTheme="minorHAnsi" w:hAnsiTheme="minorHAnsi"/>
          <w:noProof/>
          <w:color w:val="auto"/>
          <w:sz w:val="24"/>
          <w:szCs w:val="24"/>
        </w:rPr>
      </w:pPr>
      <w:r w:rsidRPr="008D054A">
        <w:rPr>
          <w:rFonts w:asciiTheme="minorHAnsi" w:hAnsiTheme="minorHAnsi"/>
          <w:noProof/>
          <w:color w:val="auto"/>
          <w:sz w:val="24"/>
          <w:szCs w:val="24"/>
        </w:rPr>
        <w:t xml:space="preserve">Kutsemeistrivõistluse nimetus on tisler </w:t>
      </w:r>
    </w:p>
    <w:p w:rsidR="008D054A" w:rsidRPr="008D054A" w:rsidRDefault="008D054A" w:rsidP="008D054A">
      <w:pPr>
        <w:tabs>
          <w:tab w:val="left" w:pos="6521"/>
          <w:tab w:val="left" w:pos="7088"/>
        </w:tabs>
        <w:spacing w:after="0"/>
        <w:ind w:left="142" w:firstLine="567"/>
        <w:rPr>
          <w:rFonts w:asciiTheme="minorHAnsi" w:hAnsiTheme="minorHAnsi"/>
          <w:b/>
          <w:noProof/>
          <w:color w:val="auto"/>
          <w:sz w:val="24"/>
          <w:szCs w:val="24"/>
          <w:lang w:val="en-US"/>
        </w:rPr>
      </w:pPr>
    </w:p>
    <w:p w:rsidR="008D054A" w:rsidRPr="008D054A" w:rsidRDefault="008D054A" w:rsidP="008D054A">
      <w:pPr>
        <w:rPr>
          <w:rFonts w:asciiTheme="minorHAnsi" w:hAnsiTheme="minorHAnsi"/>
          <w:b/>
          <w:noProof/>
          <w:color w:val="auto"/>
          <w:sz w:val="24"/>
          <w:szCs w:val="24"/>
          <w:lang w:val="en-US"/>
        </w:rPr>
      </w:pPr>
      <w:r w:rsidRPr="008D054A">
        <w:rPr>
          <w:rFonts w:asciiTheme="minorHAnsi" w:hAnsiTheme="minorHAnsi"/>
          <w:b/>
          <w:noProof/>
          <w:color w:val="auto"/>
          <w:sz w:val="24"/>
          <w:szCs w:val="24"/>
          <w:lang w:val="en-US"/>
        </w:rPr>
        <w:t>KÄESOLEVA DOKUMENDI SISU, ASJAKOHASUS JA TÄHENDUS</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„Ülesannete komplekti tehniline kirjeldus“ on mõeldud professionaalsete meistrivõistluste „Balticskills“ peamiste tehnilise korralduse protseduuride ja ülesannete mõistmiseks.</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Kõik võistluste korraldajad ja osalejad peavad olema analüüsinud ülesannete tehnilist kirjeldust.</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Tehniliste kirjelduste eri keelte vaheliste konfliktide korral on ingliskeelne versioon ülimuslik.</w:t>
      </w:r>
    </w:p>
    <w:p w:rsidR="008D054A" w:rsidRPr="008D054A" w:rsidRDefault="008D054A" w:rsidP="008D054A">
      <w:pPr>
        <w:rPr>
          <w:rFonts w:asciiTheme="minorHAnsi" w:hAnsiTheme="minorHAnsi"/>
          <w:b/>
          <w:noProof/>
          <w:color w:val="auto"/>
          <w:sz w:val="24"/>
          <w:szCs w:val="24"/>
          <w:lang w:val="en-US"/>
        </w:rPr>
      </w:pPr>
      <w:r w:rsidRPr="008D054A">
        <w:rPr>
          <w:rFonts w:asciiTheme="minorHAnsi" w:hAnsiTheme="minorHAnsi"/>
          <w:b/>
          <w:noProof/>
          <w:color w:val="auto"/>
          <w:sz w:val="24"/>
          <w:szCs w:val="24"/>
          <w:lang w:val="en-US"/>
        </w:rPr>
        <w:t>KUTSE KIRJELDUS</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Puusepp valmistab puidust ja puidust saadud materjalidest erinevat tüüpi ja konstruktsiooniga mööblit. Puusepp kavandab ja korraldab iseseisvalt tööülesannete täitmist ja toimingute jada. Mööblipuusepp töötab puusepatöökodades, puidutöötlemis- ja mööblitootmisettevõtetes, aga ka kohapealsetes rajatistes, kus teostatakse mööbli paigaldamist.</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Puusepa ülesanded ja ülesanded:</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Tööprotsessi korraldus:</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tutvuda mööblitootmise ülesandega</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osaleda mööbliprojektide arendamises</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teha mööbli tootmisega seotud arvutusi</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valida töömeetodid vastavalt ülesandele</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valmistada ette sobivad tööriistad ja puidutöötlemismasinad</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Materjalide valimine ja ettevalmistamine:</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valida mööbli tootmiseks materjale</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hinnata tellitud materjalide kvaliteeti</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valmistage ette vajalikud abivahendid (mallid, pressid, padjad jne)</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valige vajalikud abimaterjalid (abrasiivid, liimid), kinnitused ja tarvikud</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Mööbli tootmine</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teha mööblitoorikuid</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teostada mööblitoorikute mehaaniline töötlemine</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viimistleda mööbliosade servad loodusliku puidu või tehismaterjalidega</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valmistada mööblit dekoratiivseid ja funktsionaalseid elemente (profiilribad, karniisid, täidised, ümardamine jne)</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looge dekoratiivne spoonikombinatsioon</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kontrollida mööbli osade ühilduvust sõlmes</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valmistada mööblipind viimistlustöödeks</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teostada mööbli/osade pinnaviimistlust</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kinnitada mööbli konstruktsiooni sisustus ja muud materjalid kvaliteetselt.</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teha mööbli lõplik kokkupanek</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Kutsetegevuse aluspõhimõtete rakendamine</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teha tööd vastavalt tööohutuse, töökaitse, tuleohutuse ja elektriohutuse eeskirjadele</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töötada individuaalselt ja teha koostööd kolleegidega</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järgima keskkonnakaitsenõudeid, töötades puidukaitsevahenditega</w:t>
      </w:r>
    </w:p>
    <w:p w:rsidR="008D054A" w:rsidRPr="008D054A" w:rsidRDefault="008D054A" w:rsidP="008D054A">
      <w:pPr>
        <w:rPr>
          <w:rFonts w:asciiTheme="minorHAnsi" w:hAnsiTheme="minorHAnsi"/>
          <w:b/>
          <w:noProof/>
          <w:color w:val="auto"/>
          <w:sz w:val="24"/>
          <w:szCs w:val="24"/>
          <w:lang w:val="en-US"/>
        </w:rPr>
      </w:pPr>
      <w:r w:rsidRPr="008D054A">
        <w:rPr>
          <w:rFonts w:asciiTheme="minorHAnsi" w:hAnsiTheme="minorHAnsi"/>
          <w:b/>
          <w:noProof/>
          <w:color w:val="auto"/>
          <w:sz w:val="24"/>
          <w:szCs w:val="24"/>
          <w:lang w:val="en-US"/>
        </w:rPr>
        <w:t>HINDAMISSTANDARDI SPETSIFIKATSIOON</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Hindamisstandard annab oskuste hindamise metoodika.</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Igale jaotisele määratakse protsent koguhindest, mis näitab selle suhtelist tähtsust hindamisstandardite spetsifikatsioonis. Kõigi protsendimärkide summa on 100.</w:t>
      </w:r>
    </w:p>
    <w:p w:rsidR="008D054A" w:rsidRPr="008D054A" w:rsidRDefault="008D054A" w:rsidP="008D054A">
      <w:pPr>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Kutsemeisterlikkuse võistluse „Balticskills“ käigus hinnatakse ainult hindamisstandardite spetsifikatsioonitabelis loetletud oskusi.</w:t>
      </w:r>
    </w:p>
    <w:p w:rsidR="008D054A" w:rsidRPr="008D054A" w:rsidRDefault="008D054A" w:rsidP="008D054A">
      <w:pPr>
        <w:rPr>
          <w:rFonts w:asciiTheme="minorHAnsi" w:hAnsiTheme="minorHAnsi"/>
          <w:b/>
          <w:noProof/>
          <w:color w:val="auto"/>
          <w:sz w:val="24"/>
          <w:szCs w:val="24"/>
          <w:lang w:val="en-US"/>
        </w:rPr>
      </w:pPr>
      <w:r w:rsidRPr="008D054A">
        <w:rPr>
          <w:rFonts w:asciiTheme="minorHAnsi" w:hAnsiTheme="minorHAnsi"/>
          <w:b/>
          <w:noProof/>
          <w:color w:val="auto"/>
          <w:sz w:val="24"/>
          <w:szCs w:val="24"/>
          <w:lang w:val="en-US"/>
        </w:rPr>
        <w:t>Hindamisstandardite spetsifikatsioon</w:t>
      </w:r>
    </w:p>
    <w:tbl>
      <w:tblPr>
        <w:tblStyle w:val="Kontuurtabel10"/>
        <w:tblW w:w="0" w:type="auto"/>
        <w:tblInd w:w="720" w:type="dxa"/>
        <w:tblLook w:val="04A0" w:firstRow="1" w:lastRow="0" w:firstColumn="1" w:lastColumn="0" w:noHBand="0" w:noVBand="1"/>
      </w:tblPr>
      <w:tblGrid>
        <w:gridCol w:w="551"/>
        <w:gridCol w:w="5294"/>
        <w:gridCol w:w="2451"/>
      </w:tblGrid>
      <w:tr w:rsidR="008D054A" w:rsidRPr="008D054A" w:rsidTr="008A6FEB">
        <w:tc>
          <w:tcPr>
            <w:tcW w:w="5845" w:type="dxa"/>
            <w:gridSpan w:val="2"/>
          </w:tcPr>
          <w:p w:rsidR="008D054A" w:rsidRPr="008D054A" w:rsidRDefault="008D054A" w:rsidP="008D054A">
            <w:pPr>
              <w:tabs>
                <w:tab w:val="left" w:pos="0"/>
              </w:tabs>
              <w:rPr>
                <w:rFonts w:asciiTheme="minorHAnsi" w:hAnsiTheme="minorHAnsi"/>
                <w:b/>
                <w:noProof/>
                <w:color w:val="auto"/>
                <w:sz w:val="24"/>
                <w:szCs w:val="24"/>
                <w:lang w:val="en-GB"/>
              </w:rPr>
            </w:pPr>
            <w:r w:rsidRPr="008D054A">
              <w:rPr>
                <w:rFonts w:asciiTheme="minorHAnsi" w:hAnsiTheme="minorHAnsi"/>
                <w:b/>
                <w:noProof/>
                <w:color w:val="auto"/>
                <w:sz w:val="24"/>
                <w:szCs w:val="24"/>
                <w:lang w:val="en-GB"/>
              </w:rPr>
              <w:t xml:space="preserve">Pädevused </w:t>
            </w:r>
          </w:p>
        </w:tc>
        <w:tc>
          <w:tcPr>
            <w:tcW w:w="2451" w:type="dxa"/>
          </w:tcPr>
          <w:p w:rsidR="008D054A" w:rsidRPr="008D054A" w:rsidRDefault="008D054A" w:rsidP="008D054A">
            <w:pPr>
              <w:tabs>
                <w:tab w:val="left" w:pos="0"/>
              </w:tabs>
              <w:rPr>
                <w:rFonts w:asciiTheme="minorHAnsi" w:hAnsiTheme="minorHAnsi"/>
                <w:b/>
                <w:noProof/>
                <w:color w:val="auto"/>
                <w:sz w:val="24"/>
                <w:szCs w:val="24"/>
                <w:lang w:val="en-GB"/>
              </w:rPr>
            </w:pPr>
            <w:r w:rsidRPr="008D054A">
              <w:rPr>
                <w:rFonts w:asciiTheme="minorHAnsi" w:hAnsiTheme="minorHAnsi"/>
                <w:b/>
                <w:noProof/>
                <w:color w:val="auto"/>
                <w:sz w:val="24"/>
                <w:szCs w:val="24"/>
                <w:lang w:val="en-GB"/>
              </w:rPr>
              <w:t>Protsent</w:t>
            </w:r>
          </w:p>
          <w:p w:rsidR="008D054A" w:rsidRPr="008D054A" w:rsidRDefault="008D054A" w:rsidP="008D054A">
            <w:pPr>
              <w:tabs>
                <w:tab w:val="left" w:pos="0"/>
              </w:tabs>
              <w:rPr>
                <w:rFonts w:asciiTheme="minorHAnsi" w:hAnsiTheme="minorHAnsi"/>
                <w:b/>
                <w:noProof/>
                <w:color w:val="auto"/>
                <w:sz w:val="24"/>
                <w:szCs w:val="24"/>
                <w:lang w:val="en-GB"/>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Oskus iseseisvalt hinnata ja mõista mööblitootmise ülesandeid</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15</w:t>
            </w:r>
          </w:p>
        </w:tc>
      </w:tr>
      <w:tr w:rsidR="008D054A" w:rsidRPr="008D054A" w:rsidTr="008A6FEB">
        <w:trPr>
          <w:trHeight w:val="930"/>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Osaleja peab teadma ja mõistma:</w:t>
            </w:r>
          </w:p>
          <w:p w:rsidR="008D054A" w:rsidRPr="008D054A" w:rsidRDefault="008D054A" w:rsidP="008D054A">
            <w:pPr>
              <w:numPr>
                <w:ilvl w:val="0"/>
                <w:numId w:val="29"/>
              </w:num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 xml:space="preserve"> mööblitootmise tehniline dokumentatsioon</w:t>
            </w:r>
          </w:p>
          <w:p w:rsidR="008D054A" w:rsidRPr="008D054A" w:rsidRDefault="008D054A" w:rsidP="008D054A">
            <w:pPr>
              <w:numPr>
                <w:ilvl w:val="0"/>
                <w:numId w:val="29"/>
              </w:num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Tehnilised joonised</w:t>
            </w:r>
          </w:p>
          <w:p w:rsidR="008D054A" w:rsidRPr="008D054A" w:rsidRDefault="008D054A" w:rsidP="008D054A">
            <w:pPr>
              <w:numPr>
                <w:ilvl w:val="0"/>
                <w:numId w:val="29"/>
              </w:num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Üksikisik peab suutma:</w:t>
            </w:r>
          </w:p>
          <w:p w:rsidR="008D054A" w:rsidRPr="008D054A" w:rsidRDefault="008D054A" w:rsidP="008D054A">
            <w:pPr>
              <w:numPr>
                <w:ilvl w:val="0"/>
                <w:numId w:val="29"/>
              </w:num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Lugege mööblitootmise tehnilist dokumentatsiooni</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2.</w:t>
            </w:r>
          </w:p>
        </w:tc>
        <w:tc>
          <w:tcPr>
            <w:tcW w:w="5294" w:type="dxa"/>
          </w:tcPr>
          <w:p w:rsidR="008D054A" w:rsidRPr="008D054A" w:rsidRDefault="008D054A" w:rsidP="008D054A">
            <w:pPr>
              <w:widowControl w:val="0"/>
              <w:autoSpaceDE w:val="0"/>
              <w:autoSpaceDN w:val="0"/>
              <w:spacing w:before="113"/>
              <w:ind w:left="107" w:right="342"/>
              <w:contextualSpacing/>
              <w:jc w:val="both"/>
              <w:rPr>
                <w:rFonts w:asciiTheme="minorHAnsi" w:eastAsia="Times New Roman" w:hAnsiTheme="minorHAnsi" w:cs="Times New Roman"/>
                <w:noProof/>
                <w:color w:val="auto"/>
                <w:sz w:val="24"/>
                <w:szCs w:val="24"/>
                <w:lang w:val="en-GB" w:eastAsia="lv-LV" w:bidi="lv-LV"/>
              </w:rPr>
            </w:pPr>
            <w:r w:rsidRPr="008D054A">
              <w:rPr>
                <w:rFonts w:asciiTheme="minorHAnsi" w:eastAsia="Times New Roman" w:hAnsiTheme="minorHAnsi" w:cs="Times New Roman"/>
                <w:noProof/>
                <w:color w:val="auto"/>
                <w:sz w:val="24"/>
                <w:szCs w:val="24"/>
                <w:lang w:val="en-GB" w:eastAsia="lv-LV" w:bidi="lv-LV"/>
              </w:rPr>
              <w:t>Oskus arvutada mööbli valmistamiseks vajalike materjalide aega ja materjalitarbimist ning kulusid.</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15</w:t>
            </w: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widowControl w:val="0"/>
              <w:autoSpaceDE w:val="0"/>
              <w:autoSpaceDN w:val="0"/>
              <w:spacing w:before="1"/>
              <w:ind w:left="110" w:right="106"/>
              <w:contextualSpacing/>
              <w:jc w:val="both"/>
              <w:rPr>
                <w:rFonts w:asciiTheme="minorHAnsi" w:eastAsia="Times New Roman" w:hAnsiTheme="minorHAnsi" w:cs="Times New Roman"/>
                <w:noProof/>
                <w:color w:val="auto"/>
                <w:sz w:val="24"/>
                <w:szCs w:val="24"/>
                <w:lang w:val="en-US" w:eastAsia="lv-LV" w:bidi="lv-LV"/>
              </w:rPr>
            </w:pPr>
            <w:r w:rsidRPr="008D054A">
              <w:rPr>
                <w:rFonts w:asciiTheme="minorHAnsi" w:eastAsia="Times New Roman" w:hAnsiTheme="minorHAnsi" w:cs="Times New Roman"/>
                <w:noProof/>
                <w:color w:val="auto"/>
                <w:sz w:val="24"/>
                <w:szCs w:val="24"/>
                <w:lang w:val="en-US" w:eastAsia="lv-LV" w:bidi="lv-LV"/>
              </w:rPr>
              <w:t>Osaleja peab teadma ja mõistma:</w:t>
            </w:r>
          </w:p>
          <w:p w:rsidR="008D054A" w:rsidRPr="008D054A" w:rsidRDefault="008D054A" w:rsidP="008D054A">
            <w:pPr>
              <w:widowControl w:val="0"/>
              <w:autoSpaceDE w:val="0"/>
              <w:autoSpaceDN w:val="0"/>
              <w:spacing w:before="1"/>
              <w:ind w:left="691" w:right="106"/>
              <w:contextualSpacing/>
              <w:jc w:val="both"/>
              <w:rPr>
                <w:rFonts w:asciiTheme="minorHAnsi" w:eastAsia="Times New Roman" w:hAnsiTheme="minorHAnsi" w:cs="Times New Roman"/>
                <w:noProof/>
                <w:color w:val="auto"/>
                <w:sz w:val="24"/>
                <w:szCs w:val="24"/>
                <w:lang w:val="en-US" w:eastAsia="lv-LV" w:bidi="lv-LV"/>
              </w:rPr>
            </w:pPr>
            <w:r w:rsidRPr="008D054A">
              <w:rPr>
                <w:rFonts w:asciiTheme="minorHAnsi" w:eastAsia="Times New Roman" w:hAnsiTheme="minorHAnsi" w:cs="Times New Roman"/>
                <w:noProof/>
                <w:color w:val="auto"/>
                <w:sz w:val="24"/>
                <w:szCs w:val="24"/>
                <w:lang w:val="en-US" w:eastAsia="lv-LV" w:bidi="lv-LV"/>
              </w:rPr>
              <w:t>• Mööbli valmistamise tehnoloogia</w:t>
            </w:r>
          </w:p>
          <w:p w:rsidR="008D054A" w:rsidRPr="008D054A" w:rsidRDefault="008D054A" w:rsidP="008D054A">
            <w:pPr>
              <w:widowControl w:val="0"/>
              <w:autoSpaceDE w:val="0"/>
              <w:autoSpaceDN w:val="0"/>
              <w:spacing w:before="1"/>
              <w:ind w:left="691" w:right="106"/>
              <w:contextualSpacing/>
              <w:jc w:val="both"/>
              <w:rPr>
                <w:rFonts w:asciiTheme="minorHAnsi" w:eastAsia="Times New Roman" w:hAnsiTheme="minorHAnsi" w:cs="Times New Roman"/>
                <w:noProof/>
                <w:color w:val="auto"/>
                <w:sz w:val="24"/>
                <w:szCs w:val="24"/>
                <w:lang w:val="en-US" w:eastAsia="lv-LV" w:bidi="lv-LV"/>
              </w:rPr>
            </w:pPr>
            <w:r w:rsidRPr="008D054A">
              <w:rPr>
                <w:rFonts w:asciiTheme="minorHAnsi" w:eastAsia="Times New Roman" w:hAnsiTheme="minorHAnsi" w:cs="Times New Roman"/>
                <w:noProof/>
                <w:color w:val="auto"/>
                <w:sz w:val="24"/>
                <w:szCs w:val="24"/>
                <w:lang w:val="en-US" w:eastAsia="lv-LV" w:bidi="lv-LV"/>
              </w:rPr>
              <w:t>• Tootmisaja planeerimine</w:t>
            </w:r>
          </w:p>
          <w:p w:rsidR="008D054A" w:rsidRPr="008D054A" w:rsidRDefault="008D054A" w:rsidP="008D054A">
            <w:pPr>
              <w:widowControl w:val="0"/>
              <w:autoSpaceDE w:val="0"/>
              <w:autoSpaceDN w:val="0"/>
              <w:spacing w:before="1"/>
              <w:ind w:left="691" w:right="106"/>
              <w:contextualSpacing/>
              <w:jc w:val="both"/>
              <w:rPr>
                <w:rFonts w:asciiTheme="minorHAnsi" w:eastAsia="Times New Roman" w:hAnsiTheme="minorHAnsi" w:cs="Times New Roman"/>
                <w:noProof/>
                <w:color w:val="auto"/>
                <w:sz w:val="24"/>
                <w:szCs w:val="24"/>
                <w:lang w:val="en-US" w:eastAsia="lv-LV" w:bidi="lv-LV"/>
              </w:rPr>
            </w:pPr>
            <w:r w:rsidRPr="008D054A">
              <w:rPr>
                <w:rFonts w:asciiTheme="minorHAnsi" w:eastAsia="Times New Roman" w:hAnsiTheme="minorHAnsi" w:cs="Times New Roman"/>
                <w:noProof/>
                <w:color w:val="auto"/>
                <w:sz w:val="24"/>
                <w:szCs w:val="24"/>
                <w:lang w:val="en-US" w:eastAsia="lv-LV" w:bidi="lv-LV"/>
              </w:rPr>
              <w:t>• Arvutused</w:t>
            </w:r>
          </w:p>
          <w:p w:rsidR="008D054A" w:rsidRPr="008D054A" w:rsidRDefault="008D054A" w:rsidP="008D054A">
            <w:pPr>
              <w:widowControl w:val="0"/>
              <w:autoSpaceDE w:val="0"/>
              <w:autoSpaceDN w:val="0"/>
              <w:spacing w:before="1"/>
              <w:ind w:left="691" w:right="106"/>
              <w:contextualSpacing/>
              <w:jc w:val="both"/>
              <w:rPr>
                <w:rFonts w:asciiTheme="minorHAnsi" w:eastAsia="Times New Roman" w:hAnsiTheme="minorHAnsi" w:cs="Times New Roman"/>
                <w:noProof/>
                <w:color w:val="auto"/>
                <w:sz w:val="24"/>
                <w:szCs w:val="24"/>
                <w:lang w:val="en-US" w:eastAsia="lv-LV" w:bidi="lv-LV"/>
              </w:rPr>
            </w:pPr>
            <w:r w:rsidRPr="008D054A">
              <w:rPr>
                <w:rFonts w:asciiTheme="minorHAnsi" w:eastAsia="Times New Roman" w:hAnsiTheme="minorHAnsi" w:cs="Times New Roman"/>
                <w:noProof/>
                <w:color w:val="auto"/>
                <w:sz w:val="24"/>
                <w:szCs w:val="24"/>
                <w:lang w:val="en-US" w:eastAsia="lv-LV" w:bidi="lv-LV"/>
              </w:rPr>
              <w:t>Üksikisik peab suutma:</w:t>
            </w:r>
          </w:p>
          <w:p w:rsidR="008D054A" w:rsidRPr="008D054A" w:rsidRDefault="008D054A" w:rsidP="008D054A">
            <w:pPr>
              <w:widowControl w:val="0"/>
              <w:autoSpaceDE w:val="0"/>
              <w:autoSpaceDN w:val="0"/>
              <w:spacing w:before="1"/>
              <w:ind w:left="691" w:right="106"/>
              <w:contextualSpacing/>
              <w:jc w:val="both"/>
              <w:rPr>
                <w:rFonts w:asciiTheme="minorHAnsi" w:eastAsia="Times New Roman" w:hAnsiTheme="minorHAnsi" w:cs="Times New Roman"/>
                <w:noProof/>
                <w:color w:val="auto"/>
                <w:sz w:val="24"/>
                <w:szCs w:val="24"/>
                <w:lang w:val="en-US" w:eastAsia="lv-LV" w:bidi="lv-LV"/>
              </w:rPr>
            </w:pPr>
            <w:r w:rsidRPr="008D054A">
              <w:rPr>
                <w:rFonts w:asciiTheme="minorHAnsi" w:eastAsia="Times New Roman" w:hAnsiTheme="minorHAnsi" w:cs="Times New Roman"/>
                <w:noProof/>
                <w:color w:val="auto"/>
                <w:sz w:val="24"/>
                <w:szCs w:val="24"/>
                <w:lang w:val="en-US" w:eastAsia="lv-LV" w:bidi="lv-LV"/>
              </w:rPr>
              <w:t>• Arvutage mööbli valmistamiseks kuluv aeg ja materjalide tarbimine, arvestades materjalide kvaliteeti ja tehnoloogilise protsessi nõudeid.</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3.</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planeerida tehnoloogilise protsessi rakendamist teatud järjestuses, vastavalt mööblitootmise tööülesandele. Oskus ratsionaalselt korraldada mööblitootmise tööprotsessi.</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15</w:t>
            </w: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Puitmaterjalid, nende töötlemise tehnoloogilised meetodid ja töövõtted.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Viimistlusmaterjalid, nende töötlemise tehnoloogilised meetodid ja töövõtted.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Tõhus töökorraldus.</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Tehnoloogilise voolu kontseptsioon.</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Tehnoloogiliste protsesside kaardi väljatöötamine.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Üksikisik peab suutma: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Hinnata mööblitootmise tehnoloogilisi meetodeid.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Valige konkreetsed puidutöötlemistehnikad.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Koostada tehnoloogiliste protsesside kaardid</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4.</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valida ja ette valmistada sobivad puidutöötlemismasinad ja lõikamisvahendid, käsitsi elektrilised instrumendid ja mehhaniseerimata käsitööriistad.</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Elektrotehnika alused.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Puidu lõikamise teooria alused.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Puidutöömasinate ehitamise ja kasutamise alused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Mööbli valmistamise tehnoloogilised meetodid.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Puidutöötlemismasinate tüübid, nende ehitus, lõikeriistad, seadmed, tarvikud, tõhusad ja ohutud töömeetodid.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Puuseppade mehhaniseerimata käsitööriistade tüübid, nende teritamine, tõhusad ja ohutud töömeetodid.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suutma: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Valige tööks sobivad masinad, seadmed, käeshoitavad elektrilised tööriistad ja mehhaniseerimata käsitööriistad.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Valige tööülesandele sobivad puidutööriistad.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Valmistage selle ülesande jaoks ette puidutöötlemismasinad.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Kontrollige tööpinkide vastavust tehnoloogilise protsessi nõuetele ja tööohutusnõuetele.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5.</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Oskus hinnata materjali kvaliteedi vastavust tehnoloogilise lahenduse nõuetele ning mööbli konstruktiivsetele ja esteetilistele nõuetele.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15</w:t>
            </w: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Puidu kvaliteedistandardid.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Mööbli valmistamisel kasutatavate mittepuidust materjalide liigid.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Puidutöötlemise tehnoloogiad.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Erinevate puiduvigade mõju mööbli konstruktsioonilisele ja esteetilisele kvaliteedile.</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suutma: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Hinnake materjali kvaliteedi vastavust standarditele</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Hinnata materjali kvaliteedi vastavust tehnoloogilise lahenduse nõuetele ning mööbli konstruktiivsetele ja esteetilistele nõuetele.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6.</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valida ja valmistada vajalikke abivahendeid (šabloonid, pressid, padjad jne) ja abimaterjale (abrasiive, liimi jne) ning valida neid vastavalt projekti ja mööblitootmise tehnoloogilistele nõuetele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Abivahendite liigid, nende tähendus ja toimimispõhimõtted.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Abivahendite valmistamise meetodid.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Abimaterjalide liigid.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Abimaterjalide omadused.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Mööbli alused ja tarvikud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suutma: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Valige sobivaimad abivahendid, arvestades võimalikke viimistlustüüpe.</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Pange kokku vajalikud kinnitused ja liitmikud.</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7.</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valmistada mööblikomponentide toorikuid vastavalt tehnoloogilise protsessi nõuetele.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Tehnoloogilised nõuded erinevat tüüpi ja disainiga mööbli tootmiseks.</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Arvutipõhise digitaalse juhtimise (CNC) puidutöötlemismasinate alused.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Erinevate täispuiduliikide tehniliste omaduste ja tekstuuri erinevused erinevates tüveosades.</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Puidupõhiste paneelmaterjalide tehnilised omadused.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Saematerjali töötlemise põhimõtted.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Puidutöötlemismasinad, lõikeriistad, seadmed, tarvikud ja töömeetodid.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Liimid ja liimimise tehnoloogia.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Puidutöötlemise elektrilised käsitööriistad, nende lõikeriistad, tarvikud ja töömeetodid.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Puuseppade mehhaniseerimata käsitsi lõikamise tööriistad, nende teritamine ja töömeetodid.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Puusepatööde mõõtmis- ja märgistamisvahendid.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Spooni geomeetrilised paigutused ja nende loomise järjekord.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Spoonimismeetodid erinevat tüüpi mallide jaoks, millel on sirged ja kumerad pinnad.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Abrasiivmaterjalide tüübid.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Puidu painutamise tehnikad.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Kumerate liimitud osade valmistamise tehnikad ja vajalikud mallid.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Üksikisik peab suutma: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Vajadusel teostada saematerjali saagimist ja laiendamist - ka vanandamist (konditsioneerimist).</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Teostage saematerjali töötlemistööd (sirgendamine, paksendamine).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Liimige puidust šabloonid.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Plaadimaterjalide lõikamiseks, töötlemiseks ja lihvimiseks.</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Mööbli mallide kalibreerimine.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Spooniga mööbli mallid.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Tehke mehaaniliseks töötlemiseks toorikutele vajalikud märgistused, kasutades mõõte- ja märgistusvahendeid.</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8.</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valmistada mööbli osi vastavalt joonisele.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Erinevate ühenduste ja kinnituste vastavus mööblimaterjalidele ja ehituslikule eripärale.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Mööblikonstruktsioonides kasutatavate ühenduste ja sõlmede ehitus, nende optimaalsed parameetrid, projekteerimis- ja teostuspõhimõtted.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suutma: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Tehke mõõte- ja märgistamisvahendite abil mallidele vajalikud märgised mehaaniliseks töötlemiseks.</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Mööblitoorikute mehaaniline töötlemine (saag, frees, lennuk, puur).</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Valmistage osade liigendid.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Protsessi tõhususe hindamiseks kasutage puidutöötlemisseadmeid, tööpinke, sobivaid lõikeriistu, elektrilisi käsitööriistu, mehhaniseerimata käsitööriistu, erinevat tüüpi seadmeid ja tarvikuid.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Kontrollige pidevalt mööblitoorikute vastavust nõutavatele tehnoloogilistele ja kvaliteedistandarditele.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9.</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mööbli osade servad viimistleda vastavalt joonisele ning tehnoloogilistele ja kvaliteedinõuetele.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Mööbli servade viimistlusmaterjalide tüübid.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Mööbli osade servade kinnitamise meetodid.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Üksikisik peab suutma: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Valmistage liim liimimisprotsessi jaoks ette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Liimitud / kinnitatud mööbliosade servade viimistlus.</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Tehke liimitud osade servade järeltöötlus</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10.</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valmistada mööbli jaoks dekoratiivseid ja funktsionaalseid elemente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Puusepatöö tehnikad mööbli dekoratiivsete elementide valmistamiseks.</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Puidutöötlemismasinad, käeshoitavad elektrilised tööriistad ja käsitsi juhitavad mehhaniseeritud tööriistad.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Lõikeriistade tüübid, mallid, tarvikud ja ohutud töömeetodid mööbli dekoratiivsete elementide valmistamiseks.</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suutma: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Profiilige sirged ja kõverad osad.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Tehke muud dekoratiivsete ja funktsionaalsete elementide töötlemist tööpinkide, käeshoitavate elektritööriistade või mehhaniseeritud tööriistadega.</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11.</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luua dekoratiivseid spoonikompositsioone ja spoonida erinevaid mööblipindu.</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Intarsia, inlay tootmise seadmed ja tehnikad.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Erinevate puiduliikide ja spoonitüüpide eripära, nende töötlemine ja liimimine</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Mööblispoonide geomeetrilised sõlmed.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Spoonimise tehnikad.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suutma: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Luua geomeetrilisi kompositsioone igat tüüpi mööblispoonidest, kasutades erinevat tüüpi puitu ja eri tüüpi spoone.</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Tehke mööblipindade dekoratiivne spoonimine.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12.</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kontrollida mööbli osade kokkusobivust.</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Ehitustoodete kokkupaneku tehnoloogilised nõuded.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Montaažitööriistad, tarvikud ja nende kasutamine.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suutma: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Tehke mööbli järjestikune montaaž.</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Kontrollige liitekohti.</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Kontrollige mööbli vastavust joonisele.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13.</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color w:val="auto"/>
                <w:sz w:val="24"/>
                <w:szCs w:val="24"/>
                <w:lang w:val="en-GB"/>
              </w:rPr>
              <w:t>Võimalus valmistada mööbel pinna viimistlemiseks vastavalt planeeritud mööbli pinna viimistlustöödele.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Puitpinna viimistlemise tehnoloogia.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Puitpinna kaunistamise tüübid.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Viimistluskemikaalid - viimistlusmaterjali vastastikune ühilduvus ja ühilduvus põhimaterjalidega.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Erinõuded erinevatele viimistlustüüpidele.</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Meetodid tööriistad ja materjalid pinna ettevalmistamiseks.</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Viimistlusmaterjalide tüübid ja pealekandmisviisid.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Masinad, tööriistad, instrumendid ja abimaterjalid viimistlemiseks.</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Töökoha vastavus konkreetsetele töödele.</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Puidukaitsevahendite liigid ja kasutamine.</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Üksikisik peab suutma: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Lihvi mööblidetailide pind.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Vaigu vaigistamine, rasvavaba kasutamine ja mööbliesemete pindade värvuse muutmine.</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Pinna niisutamine mahla eemaldamiseks.</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Puiduvigade kõrvaldamine (oksad, oksakohad, praod, vaigutaskud),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Tehke värvimis-, lakkimis-, õlitamis-, vahatamis-, toonimis- ja lihvimistöid.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Kontrollige viimistluskatte kvaliteeti.</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14.</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lisada mööblile tarvikuid ja mitte-puitmaterjale</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Mittepuidust materjalide liigid (metall, klaas, plast, tekstiil), nende kasutamine ja mööbliga täiendamise meetodid.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Mittepuidust materjalide mehaanilised ja füüsikalised omadused.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Tarvikute tüübid ja kasutamine</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Üksikisik peab suutma: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täiendage mööblit kavandatud tarvikutega,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Teadke tarvikute valikut</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Tehke mööbli lisavarustuse kvalitatiivne täiendus</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15.</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mööblit vastavalt tööülesandele kokku panna.</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Mööbli kokkupaneku tehnoloogilised nõuded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Liimid ja liimimismeetodid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Ühendite tüübid ja nende paigaldamise eripära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Paigaldustööriistad ja abivahendid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Mööblitarvikud (kinnitused, hinged, juhikud, pöörded, käepidemed) ja nende kinnitamise viisid</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Osaleja peab suutma: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Valige kinnitusviis</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Valmistage ette piisavad abimaterjalid vastavalt konkreetsele ülesandele.</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Ühendage detailid lahtiühendatavate vuukidega</w:t>
            </w:r>
          </w:p>
          <w:p w:rsidR="008D054A" w:rsidRPr="008D054A" w:rsidRDefault="008D054A" w:rsidP="008D054A">
            <w:pPr>
              <w:tabs>
                <w:tab w:val="left" w:pos="0"/>
              </w:tabs>
              <w:contextualSpacing/>
              <w:rPr>
                <w:rFonts w:asciiTheme="minorHAnsi" w:hAnsiTheme="minorHAnsi"/>
                <w:noProof/>
                <w:color w:val="auto"/>
                <w:sz w:val="24"/>
                <w:szCs w:val="24"/>
              </w:rPr>
            </w:pPr>
            <w:r w:rsidRPr="008D054A">
              <w:rPr>
                <w:rFonts w:asciiTheme="minorHAnsi" w:hAnsiTheme="minorHAnsi"/>
                <w:noProof/>
                <w:color w:val="auto"/>
                <w:sz w:val="24"/>
                <w:szCs w:val="24"/>
              </w:rPr>
              <w:t>• Ühendage detailid lahtiühendamatute vuukidega</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16.</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Võimalus reguleerida mööblit ja selle mehhanisme. Võimalus tagada objektis puhtus ja kord pärast töö lõpetamist.</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Juhised paigaldusmehhanismide paigaldamiseks ja reguleerimiseks</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Mööblimehhanismide reguleerimise meetodid.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Puhastusseadmed.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suutma: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Kontrollige mööblimehhanismide tööd ja liikuvate osade funktsionaalsust</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Reguleerige paigaldatud mööbli mehhanisme ja tarvikuid.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Puhastage mööbli kokkupanekukoht.</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17.</w:t>
            </w:r>
          </w:p>
        </w:tc>
        <w:tc>
          <w:tcPr>
            <w:tcW w:w="5294" w:type="dxa"/>
          </w:tcPr>
          <w:p w:rsidR="008D054A" w:rsidRPr="008D054A" w:rsidRDefault="008D054A" w:rsidP="008D054A">
            <w:pPr>
              <w:tabs>
                <w:tab w:val="left" w:pos="0"/>
              </w:tabs>
              <w:contextualSpacing/>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Oskus täita tööülesandeid vastavalt tööohutuse, elektriohutuse, tuleohutusnõuetele ja osutada esmaabi.</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c>
          <w:tcPr>
            <w:tcW w:w="5294" w:type="dxa"/>
          </w:tcPr>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Osaleja peab teadma ja mõistma: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Töökeskkonna ohutegurid ja hindamismeetodid.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Töökaitse, elektriohutus, tuleohutuseeskirjad.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Töötingimused ja inimeste tervis kui elukvaliteedi tingimus.</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Tehnoloogiaseadmete, tööriistade ja seadmete tööreeglid ning tööohutusnõuete järgimine. Riskiolukordade kujunemine puidutöötlemisseadmete, tööpinkide, nende lõikeriistade, seadmete ja abiseadmetega töötamisel.</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Riskiolukordade kujunemine käsitsi elektriliste tööriistade ja käsitsi mehhaniseeritud tööriistadega töötamisel.</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Üksikute tegude ja otsuste mõju isiklikule ja teiste inimeste turvalisusele.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Tööprotsessis kasutatavate kemikaalide liigid ja nende omadused.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Füüsika põhiseadused tööl tööriistade ja masinatega.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Nõuded tööriietusele.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Isikukaitsevahendite liigid. Ohutusmärgid ja märgid.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Tööohutusmeetmed kemikaalidega töötamisel.</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Üksikisik peab suutma:</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Hinnake pidevalt töökeskkonna riske.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Tagada tehnoloogiliste seadmete ja rajatiste ohutu töö.</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Tagada materjalide ohutu ladustamine ja transport.</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Ehita tööprotsessi ajal ohutud materjalivirnad, toorikud või osad.</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Mõista ehitustoodete tootmisprotsessis kasutatavate kemikaalide ladustamise ja kasutamise tingimusi.</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Kasutage isikukaitsevahendeid vastavalt vajadusele või vastavalt juhistele.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Tulekahju korral - toimige vastavalt kehtestatud korrale.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Töökaitse, elektriohutuse, tuleohutuse ja keskkonnakaitse nõuetele vastav töökorraldus ning mõju tervisele.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Hinnake üksikute tegude ja otsuste mõju teie isiklikule ja teiste inimeste turvalisusele.</w:t>
            </w:r>
          </w:p>
          <w:p w:rsidR="008D054A" w:rsidRPr="008D054A" w:rsidRDefault="008D054A" w:rsidP="008D054A">
            <w:pPr>
              <w:tabs>
                <w:tab w:val="left" w:pos="0"/>
              </w:tabs>
              <w:rPr>
                <w:rFonts w:asciiTheme="minorHAnsi" w:hAnsiTheme="minorHAnsi"/>
                <w:noProof/>
                <w:color w:val="auto"/>
                <w:sz w:val="24"/>
                <w:szCs w:val="24"/>
              </w:rPr>
            </w:pPr>
            <w:r w:rsidRPr="008D054A">
              <w:rPr>
                <w:rFonts w:asciiTheme="minorHAnsi" w:hAnsiTheme="minorHAnsi"/>
                <w:noProof/>
                <w:color w:val="auto"/>
                <w:sz w:val="24"/>
                <w:szCs w:val="24"/>
              </w:rPr>
              <w:t>• Jälgige puhtust ja korda töökohal.</w:t>
            </w:r>
          </w:p>
        </w:tc>
        <w:tc>
          <w:tcPr>
            <w:tcW w:w="2451" w:type="dxa"/>
          </w:tcPr>
          <w:p w:rsidR="008D054A" w:rsidRPr="008D054A" w:rsidRDefault="008D054A" w:rsidP="008D054A">
            <w:pPr>
              <w:tabs>
                <w:tab w:val="left" w:pos="0"/>
              </w:tabs>
              <w:contextualSpacing/>
              <w:rPr>
                <w:rFonts w:asciiTheme="minorHAnsi" w:hAnsiTheme="minorHAnsi"/>
                <w:noProof/>
                <w:color w:val="auto"/>
                <w:sz w:val="24"/>
                <w:szCs w:val="24"/>
                <w:lang w:val="en-US"/>
              </w:rPr>
            </w:pPr>
          </w:p>
        </w:tc>
      </w:tr>
      <w:tr w:rsidR="008D054A" w:rsidRPr="008D054A" w:rsidTr="008A6FEB">
        <w:trPr>
          <w:trHeight w:val="695"/>
        </w:trPr>
        <w:tc>
          <w:tcPr>
            <w:tcW w:w="551" w:type="dxa"/>
          </w:tcPr>
          <w:p w:rsidR="008D054A" w:rsidRPr="008D054A" w:rsidRDefault="008D054A" w:rsidP="008D054A">
            <w:pPr>
              <w:contextualSpacing/>
              <w:rPr>
                <w:rFonts w:asciiTheme="minorHAnsi" w:hAnsiTheme="minorHAnsi"/>
                <w:color w:val="auto"/>
                <w:sz w:val="24"/>
                <w:szCs w:val="24"/>
              </w:rPr>
            </w:pPr>
          </w:p>
        </w:tc>
        <w:tc>
          <w:tcPr>
            <w:tcW w:w="5294" w:type="dxa"/>
          </w:tcPr>
          <w:p w:rsidR="008D054A" w:rsidRPr="008D054A" w:rsidRDefault="008D054A" w:rsidP="008D054A">
            <w:pPr>
              <w:contextualSpacing/>
              <w:rPr>
                <w:rFonts w:asciiTheme="minorHAnsi" w:hAnsiTheme="minorHAnsi"/>
                <w:color w:val="auto"/>
                <w:sz w:val="24"/>
                <w:szCs w:val="24"/>
              </w:rPr>
            </w:pPr>
          </w:p>
          <w:p w:rsidR="008D054A" w:rsidRPr="008D054A" w:rsidRDefault="008D054A" w:rsidP="008D054A">
            <w:pPr>
              <w:contextualSpacing/>
              <w:rPr>
                <w:rFonts w:asciiTheme="minorHAnsi" w:hAnsiTheme="minorHAnsi"/>
                <w:color w:val="auto"/>
                <w:sz w:val="24"/>
                <w:szCs w:val="24"/>
              </w:rPr>
            </w:pPr>
            <w:r w:rsidRPr="008D054A">
              <w:rPr>
                <w:rFonts w:asciiTheme="minorHAnsi" w:hAnsiTheme="minorHAnsi"/>
                <w:color w:val="auto"/>
                <w:sz w:val="24"/>
                <w:szCs w:val="24"/>
              </w:rPr>
              <w:t xml:space="preserve">Kokku </w:t>
            </w:r>
          </w:p>
        </w:tc>
        <w:tc>
          <w:tcPr>
            <w:tcW w:w="2451" w:type="dxa"/>
          </w:tcPr>
          <w:p w:rsidR="008D054A" w:rsidRPr="008D054A" w:rsidRDefault="008D054A" w:rsidP="008D054A">
            <w:pPr>
              <w:contextualSpacing/>
              <w:rPr>
                <w:rFonts w:asciiTheme="minorHAnsi" w:hAnsiTheme="minorHAnsi"/>
                <w:color w:val="auto"/>
                <w:sz w:val="24"/>
                <w:szCs w:val="24"/>
              </w:rPr>
            </w:pPr>
          </w:p>
          <w:p w:rsidR="008D054A" w:rsidRPr="008D054A" w:rsidRDefault="008D054A" w:rsidP="008D054A">
            <w:pPr>
              <w:contextualSpacing/>
              <w:rPr>
                <w:rFonts w:asciiTheme="minorHAnsi" w:hAnsiTheme="minorHAnsi"/>
                <w:color w:val="auto"/>
                <w:sz w:val="24"/>
                <w:szCs w:val="24"/>
              </w:rPr>
            </w:pPr>
            <w:r w:rsidRPr="008D054A">
              <w:rPr>
                <w:rFonts w:asciiTheme="minorHAnsi" w:hAnsiTheme="minorHAnsi"/>
                <w:color w:val="auto"/>
                <w:sz w:val="24"/>
                <w:szCs w:val="24"/>
              </w:rPr>
              <w:t>100%</w:t>
            </w:r>
          </w:p>
        </w:tc>
      </w:tr>
    </w:tbl>
    <w:p w:rsidR="008D054A" w:rsidRPr="008D054A" w:rsidRDefault="008D054A" w:rsidP="008D054A">
      <w:pPr>
        <w:tabs>
          <w:tab w:val="left" w:pos="0"/>
        </w:tabs>
        <w:spacing w:after="0" w:line="240" w:lineRule="auto"/>
        <w:ind w:left="720"/>
        <w:contextualSpacing/>
        <w:rPr>
          <w:rFonts w:asciiTheme="minorHAnsi" w:hAnsiTheme="minorHAnsi"/>
          <w:noProof/>
          <w:color w:val="auto"/>
          <w:sz w:val="24"/>
          <w:szCs w:val="24"/>
          <w:lang w:val="en-US"/>
        </w:rPr>
      </w:pPr>
    </w:p>
    <w:p w:rsidR="008E66B9" w:rsidRPr="002B4E05" w:rsidRDefault="008E66B9" w:rsidP="008E66B9">
      <w:pPr>
        <w:spacing w:after="0"/>
        <w:jc w:val="both"/>
        <w:rPr>
          <w:rFonts w:asciiTheme="minorHAnsi" w:hAnsiTheme="minorHAnsi"/>
          <w:b/>
          <w:noProof/>
          <w:color w:val="auto"/>
          <w:lang w:val="en-US"/>
        </w:rPr>
      </w:pPr>
    </w:p>
    <w:p w:rsidR="008E66B9" w:rsidRPr="002B4E05" w:rsidRDefault="008E66B9" w:rsidP="008E66B9">
      <w:pPr>
        <w:spacing w:after="0"/>
        <w:jc w:val="both"/>
        <w:rPr>
          <w:rFonts w:asciiTheme="minorHAnsi" w:hAnsiTheme="minorHAnsi"/>
          <w:b/>
          <w:noProof/>
          <w:color w:val="auto"/>
          <w:lang w:val="en-US"/>
        </w:rPr>
      </w:pPr>
    </w:p>
    <w:p w:rsidR="00DB7367" w:rsidRPr="002B4E05" w:rsidRDefault="00DB7367" w:rsidP="008E66B9">
      <w:pPr>
        <w:spacing w:after="0"/>
        <w:jc w:val="both"/>
        <w:rPr>
          <w:rFonts w:asciiTheme="minorHAnsi" w:hAnsiTheme="minorHAnsi"/>
          <w:b/>
          <w:noProof/>
          <w:color w:val="auto"/>
          <w:lang w:val="en-US"/>
        </w:rPr>
      </w:pPr>
    </w:p>
    <w:p w:rsidR="008D054A" w:rsidRPr="008D054A" w:rsidRDefault="008D054A" w:rsidP="008D054A">
      <w:pPr>
        <w:tabs>
          <w:tab w:val="left" w:pos="0"/>
        </w:tabs>
        <w:spacing w:after="0"/>
        <w:ind w:left="720"/>
        <w:jc w:val="center"/>
        <w:rPr>
          <w:rFonts w:asciiTheme="minorHAnsi" w:hAnsiTheme="minorHAnsi"/>
          <w:b/>
          <w:noProof/>
          <w:color w:val="auto"/>
          <w:sz w:val="24"/>
          <w:szCs w:val="24"/>
          <w:lang w:val="en-US"/>
        </w:rPr>
      </w:pPr>
      <w:r w:rsidRPr="008D054A">
        <w:rPr>
          <w:rFonts w:asciiTheme="minorHAnsi" w:hAnsiTheme="minorHAnsi"/>
          <w:b/>
          <w:noProof/>
          <w:color w:val="auto"/>
          <w:sz w:val="24"/>
          <w:szCs w:val="24"/>
          <w:lang w:val="en-US"/>
        </w:rPr>
        <w:t>3. HINDAMISE PÕHIMÕTTED</w:t>
      </w:r>
    </w:p>
    <w:p w:rsidR="008D054A" w:rsidRPr="008D054A" w:rsidRDefault="008D054A" w:rsidP="008D054A">
      <w:pPr>
        <w:tabs>
          <w:tab w:val="left" w:pos="0"/>
        </w:tabs>
        <w:spacing w:after="0"/>
        <w:ind w:left="720"/>
        <w:jc w:val="center"/>
        <w:rPr>
          <w:rFonts w:asciiTheme="minorHAnsi" w:hAnsiTheme="minorHAnsi"/>
          <w:b/>
          <w:noProof/>
          <w:color w:val="auto"/>
          <w:sz w:val="24"/>
          <w:szCs w:val="24"/>
          <w:lang w:val="en-US"/>
        </w:rPr>
      </w:pPr>
    </w:p>
    <w:p w:rsidR="008D054A" w:rsidRPr="008D054A" w:rsidRDefault="008D054A" w:rsidP="008D054A">
      <w:pPr>
        <w:tabs>
          <w:tab w:val="left" w:pos="0"/>
        </w:tabs>
        <w:spacing w:after="0"/>
        <w:ind w:left="720"/>
        <w:jc w:val="both"/>
        <w:rPr>
          <w:rFonts w:asciiTheme="minorHAnsi" w:hAnsiTheme="minorHAnsi"/>
          <w:noProof/>
          <w:color w:val="auto"/>
          <w:sz w:val="24"/>
          <w:szCs w:val="24"/>
          <w:lang w:val="en-US"/>
        </w:rPr>
      </w:pPr>
      <w:r w:rsidRPr="008D054A">
        <w:rPr>
          <w:rFonts w:asciiTheme="minorHAnsi" w:hAnsiTheme="minorHAnsi"/>
          <w:noProof/>
          <w:color w:val="auto"/>
          <w:sz w:val="24"/>
          <w:szCs w:val="24"/>
          <w:lang w:val="en-US"/>
        </w:rPr>
        <w:t>Kogu hindamist reguleerivad selged võrdlusalused, millele on viidatud tööstuse ja ettevõtluse parimatele tavadele. Võistlusülesanded on oskusvõistluse hindamisvahend ja järgivad ka standardite spetsifikatsiooni.</w:t>
      </w:r>
    </w:p>
    <w:p w:rsidR="008D054A" w:rsidRPr="008D054A" w:rsidRDefault="008D054A" w:rsidP="008D054A">
      <w:pPr>
        <w:tabs>
          <w:tab w:val="left" w:pos="0"/>
        </w:tabs>
        <w:spacing w:after="0"/>
        <w:ind w:left="720"/>
        <w:jc w:val="both"/>
        <w:rPr>
          <w:rFonts w:asciiTheme="minorHAnsi" w:hAnsiTheme="minorHAnsi"/>
          <w:noProof/>
          <w:color w:val="auto"/>
          <w:sz w:val="24"/>
          <w:szCs w:val="24"/>
          <w:lang w:val="en-US"/>
        </w:rPr>
      </w:pPr>
    </w:p>
    <w:p w:rsidR="008D054A" w:rsidRPr="008D054A" w:rsidRDefault="008D054A" w:rsidP="008D054A">
      <w:pPr>
        <w:tabs>
          <w:tab w:val="left" w:pos="0"/>
        </w:tabs>
        <w:spacing w:after="0"/>
        <w:ind w:left="720"/>
        <w:jc w:val="both"/>
        <w:rPr>
          <w:rFonts w:asciiTheme="minorHAnsi" w:hAnsiTheme="minorHAnsi"/>
          <w:b/>
          <w:noProof/>
          <w:color w:val="auto"/>
          <w:sz w:val="24"/>
          <w:szCs w:val="24"/>
          <w:lang w:val="en-US"/>
        </w:rPr>
      </w:pPr>
      <w:r w:rsidRPr="008D054A">
        <w:rPr>
          <w:rFonts w:asciiTheme="minorHAnsi" w:hAnsiTheme="minorHAnsi"/>
          <w:b/>
          <w:noProof/>
          <w:color w:val="auto"/>
          <w:sz w:val="24"/>
          <w:szCs w:val="24"/>
          <w:lang w:val="en-US"/>
        </w:rPr>
        <w:t>OSKUSTE HINDAMISE SPETSIFIKATSIOON</w:t>
      </w:r>
    </w:p>
    <w:p w:rsidR="006961D5" w:rsidRPr="002B4E05" w:rsidRDefault="006961D5" w:rsidP="008D054A">
      <w:pPr>
        <w:tabs>
          <w:tab w:val="left" w:pos="0"/>
        </w:tabs>
        <w:spacing w:after="0"/>
        <w:rPr>
          <w:rFonts w:asciiTheme="minorHAnsi" w:hAnsiTheme="minorHAnsi"/>
          <w:b/>
          <w:noProof/>
          <w:color w:val="auto"/>
          <w:sz w:val="24"/>
          <w:szCs w:val="24"/>
          <w:lang w:val="en-US"/>
        </w:rPr>
        <w:sectPr w:rsidR="006961D5" w:rsidRPr="002B4E05" w:rsidSect="00A11249">
          <w:headerReference w:type="default" r:id="rId11"/>
          <w:footerReference w:type="default" r:id="rId12"/>
          <w:pgSz w:w="11906" w:h="16838" w:code="9"/>
          <w:pgMar w:top="1080" w:right="1440" w:bottom="1080" w:left="1440" w:header="720" w:footer="720" w:gutter="0"/>
          <w:cols w:space="720"/>
          <w:docGrid w:linePitch="360"/>
        </w:sectPr>
      </w:pPr>
    </w:p>
    <w:p w:rsidR="008576B4" w:rsidRPr="000A1921" w:rsidRDefault="008576B4" w:rsidP="008D054A">
      <w:pPr>
        <w:tabs>
          <w:tab w:val="left" w:pos="0"/>
        </w:tabs>
        <w:spacing w:after="0"/>
        <w:jc w:val="both"/>
        <w:rPr>
          <w:rFonts w:asciiTheme="minorHAnsi" w:hAnsiTheme="minorHAnsi"/>
          <w:b/>
          <w:noProof/>
          <w:color w:val="auto"/>
          <w:sz w:val="24"/>
          <w:szCs w:val="24"/>
          <w:lang w:val="en-US"/>
        </w:rPr>
      </w:pPr>
    </w:p>
    <w:p w:rsidR="000A1921" w:rsidRDefault="000A1921" w:rsidP="000A1921">
      <w:pPr>
        <w:tabs>
          <w:tab w:val="left" w:pos="0"/>
        </w:tabs>
        <w:spacing w:after="0"/>
        <w:ind w:left="720"/>
        <w:jc w:val="center"/>
        <w:rPr>
          <w:rFonts w:asciiTheme="minorHAnsi" w:hAnsiTheme="minorHAnsi"/>
          <w:b/>
          <w:noProof/>
          <w:color w:val="auto"/>
          <w:sz w:val="24"/>
          <w:szCs w:val="24"/>
          <w:lang w:val="en-US"/>
        </w:rPr>
        <w:sectPr w:rsidR="000A1921" w:rsidSect="000A1921">
          <w:pgSz w:w="16838" w:h="11906" w:orient="landscape" w:code="9"/>
          <w:pgMar w:top="1440" w:right="1080" w:bottom="1080" w:left="1080" w:header="720" w:footer="720" w:gutter="0"/>
          <w:cols w:space="720"/>
          <w:docGrid w:linePitch="360"/>
        </w:sectPr>
      </w:pPr>
      <w:r w:rsidRPr="008576B4">
        <w:rPr>
          <w:noProof/>
          <w:lang w:val="et-EE" w:eastAsia="et-EE"/>
        </w:rPr>
        <w:drawing>
          <wp:inline distT="0" distB="0" distL="0" distR="0" wp14:anchorId="4D78D155" wp14:editId="2F037D6D">
            <wp:extent cx="5444897" cy="4010065"/>
            <wp:effectExtent l="0" t="0" r="381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4897" cy="4010065"/>
                    </a:xfrm>
                    <a:prstGeom prst="rect">
                      <a:avLst/>
                    </a:prstGeom>
                    <a:noFill/>
                    <a:ln>
                      <a:noFill/>
                    </a:ln>
                  </pic:spPr>
                </pic:pic>
              </a:graphicData>
            </a:graphic>
          </wp:inline>
        </w:drawing>
      </w:r>
    </w:p>
    <w:p w:rsidR="000A1921" w:rsidRDefault="000A1921" w:rsidP="000A1921">
      <w:pPr>
        <w:tabs>
          <w:tab w:val="left" w:pos="0"/>
        </w:tabs>
        <w:spacing w:after="0"/>
        <w:ind w:left="720"/>
        <w:jc w:val="center"/>
        <w:rPr>
          <w:rFonts w:asciiTheme="minorHAnsi" w:hAnsiTheme="minorHAnsi"/>
          <w:b/>
          <w:noProof/>
          <w:color w:val="auto"/>
          <w:sz w:val="24"/>
          <w:szCs w:val="24"/>
          <w:lang w:val="en-US"/>
        </w:rPr>
      </w:pPr>
    </w:p>
    <w:tbl>
      <w:tblPr>
        <w:tblW w:w="9092" w:type="dxa"/>
        <w:tblLook w:val="04A0" w:firstRow="1" w:lastRow="0" w:firstColumn="1" w:lastColumn="0" w:noHBand="0" w:noVBand="1"/>
      </w:tblPr>
      <w:tblGrid>
        <w:gridCol w:w="8"/>
        <w:gridCol w:w="570"/>
        <w:gridCol w:w="9"/>
        <w:gridCol w:w="1085"/>
        <w:gridCol w:w="1639"/>
        <w:gridCol w:w="11"/>
        <w:gridCol w:w="236"/>
        <w:gridCol w:w="29"/>
        <w:gridCol w:w="911"/>
        <w:gridCol w:w="24"/>
        <w:gridCol w:w="916"/>
        <w:gridCol w:w="19"/>
        <w:gridCol w:w="2275"/>
        <w:gridCol w:w="6"/>
        <w:gridCol w:w="394"/>
        <w:gridCol w:w="6"/>
        <w:gridCol w:w="7"/>
        <w:gridCol w:w="933"/>
        <w:gridCol w:w="14"/>
      </w:tblGrid>
      <w:tr w:rsidR="00993609" w:rsidRPr="00993609" w:rsidTr="000B6F5C">
        <w:trPr>
          <w:gridAfter w:val="1"/>
          <w:wAfter w:w="14" w:type="dxa"/>
          <w:trHeight w:val="300"/>
        </w:trPr>
        <w:tc>
          <w:tcPr>
            <w:tcW w:w="9078" w:type="dxa"/>
            <w:gridSpan w:val="18"/>
            <w:tcBorders>
              <w:top w:val="nil"/>
              <w:left w:val="nil"/>
              <w:bottom w:val="nil"/>
              <w:right w:val="nil"/>
            </w:tcBorders>
            <w:shd w:val="clear" w:color="auto" w:fill="auto"/>
            <w:noWrap/>
            <w:vAlign w:val="bottom"/>
            <w:hideMark/>
          </w:tcPr>
          <w:p w:rsidR="00993609" w:rsidRDefault="00993609" w:rsidP="00353AC0">
            <w:pPr>
              <w:spacing w:after="0" w:line="240" w:lineRule="auto"/>
              <w:rPr>
                <w:rFonts w:asciiTheme="minorHAnsi" w:hAnsiTheme="minorHAnsi"/>
                <w:b/>
                <w:noProof/>
                <w:color w:val="auto"/>
                <w:sz w:val="24"/>
                <w:szCs w:val="24"/>
                <w:u w:val="single"/>
                <w:lang w:val="en-US"/>
              </w:rPr>
            </w:pPr>
            <w:r w:rsidRPr="00993609">
              <w:rPr>
                <w:rFonts w:asciiTheme="minorHAnsi" w:hAnsiTheme="minorHAnsi"/>
                <w:b/>
                <w:noProof/>
                <w:color w:val="auto"/>
                <w:sz w:val="24"/>
                <w:szCs w:val="24"/>
                <w:u w:val="single"/>
                <w:lang w:val="en-US"/>
              </w:rPr>
              <w:br w:type="page"/>
            </w:r>
            <w:r w:rsidR="008D054A" w:rsidRPr="008D054A">
              <w:rPr>
                <w:rFonts w:asciiTheme="minorHAnsi" w:hAnsiTheme="minorHAnsi"/>
                <w:b/>
                <w:noProof/>
                <w:color w:val="auto"/>
                <w:sz w:val="24"/>
                <w:szCs w:val="24"/>
                <w:u w:val="single"/>
                <w:lang w:val="en-US"/>
              </w:rPr>
              <w:t>OSKUSTE HINDAMISE KRITEERIUMID</w:t>
            </w:r>
          </w:p>
          <w:p w:rsidR="00993609" w:rsidRPr="00993609" w:rsidRDefault="00993609" w:rsidP="00353AC0">
            <w:pPr>
              <w:spacing w:after="0" w:line="240" w:lineRule="auto"/>
              <w:rPr>
                <w:rFonts w:asciiTheme="minorHAnsi" w:eastAsia="Times New Roman" w:hAnsiTheme="minorHAnsi" w:cs="Times New Roman"/>
                <w:color w:val="auto"/>
                <w:sz w:val="24"/>
                <w:szCs w:val="24"/>
                <w:u w:val="single"/>
                <w:lang w:val="en-US" w:eastAsia="en-US"/>
              </w:rPr>
            </w:pPr>
          </w:p>
        </w:tc>
      </w:tr>
      <w:tr w:rsidR="00353AC0" w:rsidRPr="00993609" w:rsidTr="000B6F5C">
        <w:trPr>
          <w:gridAfter w:val="1"/>
          <w:wAfter w:w="14" w:type="dxa"/>
          <w:trHeight w:val="300"/>
        </w:trPr>
        <w:tc>
          <w:tcPr>
            <w:tcW w:w="3322" w:type="dxa"/>
            <w:gridSpan w:val="6"/>
            <w:tcBorders>
              <w:top w:val="nil"/>
              <w:left w:val="nil"/>
              <w:bottom w:val="nil"/>
              <w:right w:val="nil"/>
            </w:tcBorders>
            <w:shd w:val="clear" w:color="auto" w:fill="auto"/>
            <w:noWrap/>
            <w:vAlign w:val="bottom"/>
            <w:hideMark/>
          </w:tcPr>
          <w:p w:rsidR="00353AC0" w:rsidRPr="00993609" w:rsidRDefault="008D054A" w:rsidP="00353AC0">
            <w:pPr>
              <w:spacing w:after="0" w:line="240" w:lineRule="auto"/>
              <w:rPr>
                <w:rFonts w:asciiTheme="minorHAnsi" w:eastAsia="Times New Roman" w:hAnsiTheme="minorHAnsi" w:cs="Calibri"/>
                <w:b/>
                <w:bCs/>
                <w:color w:val="000000"/>
                <w:sz w:val="24"/>
                <w:szCs w:val="24"/>
                <w:lang w:val="en-US" w:eastAsia="en-US"/>
              </w:rPr>
            </w:pPr>
            <w:r>
              <w:rPr>
                <w:rFonts w:asciiTheme="minorHAnsi" w:eastAsia="Times New Roman" w:hAnsiTheme="minorHAnsi" w:cs="Calibri"/>
                <w:b/>
                <w:bCs/>
                <w:color w:val="000000"/>
                <w:sz w:val="24"/>
                <w:szCs w:val="24"/>
                <w:lang w:val="en-US" w:eastAsia="en-US"/>
              </w:rPr>
              <w:t>1. Vuugid enne liimimist</w:t>
            </w: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3"/>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0B6F5C">
        <w:trPr>
          <w:gridAfter w:val="1"/>
          <w:wAfter w:w="14" w:type="dxa"/>
          <w:trHeight w:val="300"/>
        </w:trPr>
        <w:tc>
          <w:tcPr>
            <w:tcW w:w="813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8D054A" w:rsidP="00353AC0">
            <w:pPr>
              <w:spacing w:after="0" w:line="240" w:lineRule="auto"/>
              <w:jc w:val="center"/>
              <w:rPr>
                <w:rFonts w:asciiTheme="minorHAnsi" w:eastAsia="Times New Roman" w:hAnsiTheme="minorHAnsi" w:cs="Calibri"/>
                <w:b/>
                <w:bCs/>
                <w:color w:val="000000"/>
                <w:sz w:val="24"/>
                <w:szCs w:val="24"/>
                <w:lang w:val="en-US" w:eastAsia="en-US"/>
              </w:rPr>
            </w:pPr>
            <w:r>
              <w:rPr>
                <w:rFonts w:asciiTheme="minorHAnsi" w:eastAsia="Times New Roman" w:hAnsiTheme="minorHAnsi" w:cs="Calibri"/>
                <w:b/>
                <w:bCs/>
                <w:color w:val="000000"/>
                <w:sz w:val="24"/>
                <w:szCs w:val="24"/>
                <w:lang w:val="en-US" w:eastAsia="en-US"/>
              </w:rPr>
              <w:t>Sahtel</w:t>
            </w:r>
          </w:p>
        </w:tc>
        <w:tc>
          <w:tcPr>
            <w:tcW w:w="946" w:type="dxa"/>
            <w:gridSpan w:val="3"/>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r>
      <w:tr w:rsidR="00353AC0" w:rsidRPr="00993609" w:rsidTr="000B6F5C">
        <w:trPr>
          <w:gridAfter w:val="1"/>
          <w:wAfter w:w="14" w:type="dxa"/>
          <w:trHeight w:val="615"/>
        </w:trPr>
        <w:tc>
          <w:tcPr>
            <w:tcW w:w="8132" w:type="dxa"/>
            <w:gridSpan w:val="15"/>
            <w:tcBorders>
              <w:top w:val="single" w:sz="4" w:space="0" w:color="auto"/>
              <w:left w:val="single" w:sz="4" w:space="0" w:color="auto"/>
              <w:bottom w:val="single" w:sz="4" w:space="0" w:color="auto"/>
              <w:right w:val="single" w:sz="4" w:space="0" w:color="auto"/>
            </w:tcBorders>
            <w:shd w:val="clear" w:color="000000" w:fill="FFFFFF"/>
            <w:vAlign w:val="bottom"/>
            <w:hideMark/>
          </w:tcPr>
          <w:p w:rsidR="00353AC0" w:rsidRPr="00993609" w:rsidRDefault="00353AC0" w:rsidP="008D054A">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w:t>
            </w:r>
            <w:r w:rsidR="008D054A">
              <w:t xml:space="preserve"> </w:t>
            </w:r>
            <w:r w:rsidR="008D054A" w:rsidRPr="008D054A">
              <w:rPr>
                <w:rFonts w:asciiTheme="minorHAnsi" w:eastAsia="Times New Roman" w:hAnsiTheme="minorHAnsi" w:cs="Calibri"/>
                <w:color w:val="000000"/>
                <w:sz w:val="24"/>
                <w:szCs w:val="24"/>
                <w:lang w:val="en-US" w:eastAsia="en-US"/>
              </w:rPr>
              <w:t>Karniisi- pääsukese ühendus - ei ole liimitud. Ühendusnõelade ja pistikupesade liimitud pindade vaheliste kontaktpindade ühilduvus, liigeste tihedus</w:t>
            </w:r>
          </w:p>
        </w:tc>
        <w:tc>
          <w:tcPr>
            <w:tcW w:w="946" w:type="dxa"/>
            <w:gridSpan w:val="3"/>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tcBorders>
              <w:top w:val="nil"/>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1.</w:t>
            </w:r>
          </w:p>
        </w:tc>
        <w:tc>
          <w:tcPr>
            <w:tcW w:w="7554" w:type="dxa"/>
            <w:gridSpan w:val="13"/>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Esiosa ja vasaku serva ühendamine</w:t>
            </w:r>
          </w:p>
        </w:tc>
        <w:tc>
          <w:tcPr>
            <w:tcW w:w="946" w:type="dxa"/>
            <w:gridSpan w:val="3"/>
            <w:tcBorders>
              <w:top w:val="single" w:sz="8" w:space="0" w:color="auto"/>
              <w:left w:val="nil"/>
              <w:bottom w:val="single" w:sz="8" w:space="0" w:color="auto"/>
              <w:right w:val="single" w:sz="8" w:space="0" w:color="auto"/>
            </w:tcBorders>
            <w:noWrap/>
            <w:vAlign w:val="bottom"/>
            <w:hideMark/>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r>
      <w:tr w:rsidR="008D054A" w:rsidRPr="00993609" w:rsidTr="000B6F5C">
        <w:trPr>
          <w:gridAfter w:val="1"/>
          <w:wAfter w:w="14" w:type="dxa"/>
          <w:trHeight w:val="63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Üks liigesepesadest on katki, on nööpnõela lõiked, liiges on liiga tihe või väga lahtine (langeb)</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vaba, kergesti kokkupandav, kuid see on funktsionaalne.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58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väga tihe, kuid sellel on ebaolulised töötlemisvead, mis ei mõjuta tugevust.</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2</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9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Kvaliteetne liiges, vastab joonisele, kasutades õigeid töövõtteid. Ühine on piisavalt tihe, monteerimise ajal ei ole vaja suurt mehaanilist jõudu.</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2</w:t>
            </w:r>
          </w:p>
        </w:tc>
        <w:tc>
          <w:tcPr>
            <w:tcW w:w="7554" w:type="dxa"/>
            <w:gridSpan w:val="13"/>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Esiosa ja parema serva ühendamine</w:t>
            </w:r>
          </w:p>
        </w:tc>
        <w:tc>
          <w:tcPr>
            <w:tcW w:w="946" w:type="dxa"/>
            <w:gridSpan w:val="3"/>
            <w:tcBorders>
              <w:top w:val="single" w:sz="8" w:space="0" w:color="auto"/>
              <w:left w:val="nil"/>
              <w:bottom w:val="single" w:sz="8" w:space="0" w:color="auto"/>
              <w:right w:val="single" w:sz="8" w:space="0" w:color="auto"/>
            </w:tcBorders>
            <w:noWrap/>
            <w:vAlign w:val="bottom"/>
            <w:hideMark/>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Üks liigesepesadest on katki, on nööpnõela lõiked, liiges on liiga tihe või väga lahtine (langeb)</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vaba, kergesti kokkupandav, kuid see on funktsionaalne.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väga tihe, kuid sellel on ebaolulised töötlemisvead, mis ei mõjuta tugevust.</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2</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9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Kvaliteetne liiges, vastab joonisele, kasutades õigeid töövõtteid. Ühine on piisavalt tihe, monteerimise ajal ei ole vaja suurt mehaanilist jõudu.</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3</w:t>
            </w:r>
          </w:p>
        </w:tc>
        <w:tc>
          <w:tcPr>
            <w:tcW w:w="7554" w:type="dxa"/>
            <w:gridSpan w:val="13"/>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Tagaosa ja parema serva ühendamine</w:t>
            </w:r>
          </w:p>
        </w:tc>
        <w:tc>
          <w:tcPr>
            <w:tcW w:w="946" w:type="dxa"/>
            <w:gridSpan w:val="3"/>
            <w:tcBorders>
              <w:top w:val="single" w:sz="8" w:space="0" w:color="auto"/>
              <w:left w:val="nil"/>
              <w:bottom w:val="single" w:sz="8" w:space="0" w:color="auto"/>
              <w:right w:val="single" w:sz="8" w:space="0" w:color="auto"/>
            </w:tcBorders>
            <w:noWrap/>
            <w:vAlign w:val="bottom"/>
            <w:hideMark/>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r>
      <w:tr w:rsidR="008D054A" w:rsidRPr="00993609" w:rsidTr="000B6F5C">
        <w:trPr>
          <w:gridAfter w:val="1"/>
          <w:wAfter w:w="14" w:type="dxa"/>
          <w:trHeight w:val="615"/>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Üks liigesepesadest on katki, on nööpnõela lõiked, liiges on liiga tihe või väga lahtine (langeb)</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vaba, kergesti kokkupandav, kuid see on funktsionaalne.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61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väga tihe, kuid sellel on ebaolulised töötlemisvead, mis ei mõjuta tugevust.</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2</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9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Kvaliteetne liiges, vastab joonisele, kasutades õigeid töövõtteid. Ühine on piisavalt tihe, monteerimise ajal ei ole vaja suurt mehaanilist jõudu.</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4</w:t>
            </w:r>
          </w:p>
        </w:tc>
        <w:tc>
          <w:tcPr>
            <w:tcW w:w="7554" w:type="dxa"/>
            <w:gridSpan w:val="13"/>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Tagaosa ja vasaku serva ühendamine</w:t>
            </w:r>
          </w:p>
        </w:tc>
        <w:tc>
          <w:tcPr>
            <w:tcW w:w="946" w:type="dxa"/>
            <w:gridSpan w:val="3"/>
            <w:tcBorders>
              <w:top w:val="single" w:sz="8" w:space="0" w:color="auto"/>
              <w:left w:val="nil"/>
              <w:bottom w:val="single" w:sz="8" w:space="0" w:color="auto"/>
              <w:right w:val="single" w:sz="8" w:space="0" w:color="auto"/>
            </w:tcBorders>
            <w:noWrap/>
            <w:vAlign w:val="bottom"/>
            <w:hideMark/>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Üks liigesepesadest on katki, on nööpnõela lõiked, liiges on liiga tihe või väga lahtine (langeb)</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vaba, kergesti kokkupandav, kuid see on funktsionaalne.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väga tihe, kuid sellel on ebaolulised töötlemisvead, mis ei mõjuta tugevust.</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2</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Kvaliteetne liiges, vastab joonisele, kasutades õigeid töövõtteid. Ühine on piisavalt tihe, monteerimise ajal ei ole vaja suurt mehaanilist jõudu.</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1094"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165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2300"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r>
      <w:tr w:rsidR="008D054A"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1094"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165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2300"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r>
      <w:tr w:rsidR="008D054A" w:rsidRPr="00993609" w:rsidTr="000B6F5C">
        <w:trPr>
          <w:gridAfter w:val="1"/>
          <w:wAfter w:w="14" w:type="dxa"/>
          <w:trHeight w:val="300"/>
        </w:trPr>
        <w:tc>
          <w:tcPr>
            <w:tcW w:w="8132"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054A" w:rsidRPr="00993609" w:rsidRDefault="008D054A" w:rsidP="008D054A">
            <w:pPr>
              <w:spacing w:after="0" w:line="240" w:lineRule="auto"/>
              <w:jc w:val="center"/>
              <w:rPr>
                <w:rFonts w:asciiTheme="minorHAnsi" w:eastAsia="Times New Roman" w:hAnsiTheme="minorHAnsi" w:cs="Calibri"/>
                <w:b/>
                <w:bCs/>
                <w:color w:val="000000"/>
                <w:sz w:val="24"/>
                <w:szCs w:val="24"/>
                <w:lang w:val="en-US" w:eastAsia="en-US"/>
              </w:rPr>
            </w:pPr>
            <w:r>
              <w:rPr>
                <w:rFonts w:asciiTheme="minorHAnsi" w:eastAsia="Times New Roman" w:hAnsiTheme="minorHAnsi" w:cs="Calibri"/>
                <w:b/>
                <w:bCs/>
                <w:color w:val="000000"/>
                <w:sz w:val="24"/>
                <w:szCs w:val="24"/>
                <w:lang w:val="en-US" w:eastAsia="en-US"/>
              </w:rPr>
              <w:t>Jalgade konstruktsioonid</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center"/>
              <w:rPr>
                <w:rFonts w:asciiTheme="minorHAnsi" w:eastAsia="Times New Roman" w:hAnsiTheme="minorHAnsi" w:cs="Calibri"/>
                <w:b/>
                <w:bCs/>
                <w:color w:val="000000"/>
                <w:sz w:val="24"/>
                <w:szCs w:val="24"/>
                <w:lang w:val="en-US" w:eastAsia="en-US"/>
              </w:rPr>
            </w:pPr>
          </w:p>
        </w:tc>
      </w:tr>
      <w:tr w:rsidR="008D054A" w:rsidRPr="00993609" w:rsidTr="000B6F5C">
        <w:trPr>
          <w:gridAfter w:val="1"/>
          <w:wAfter w:w="14" w:type="dxa"/>
          <w:trHeight w:val="563"/>
        </w:trPr>
        <w:tc>
          <w:tcPr>
            <w:tcW w:w="8132" w:type="dxa"/>
            <w:gridSpan w:val="15"/>
            <w:tcBorders>
              <w:top w:val="single" w:sz="4" w:space="0" w:color="auto"/>
              <w:left w:val="single" w:sz="4" w:space="0" w:color="auto"/>
              <w:bottom w:val="single" w:sz="4" w:space="0" w:color="auto"/>
              <w:right w:val="single" w:sz="4" w:space="0" w:color="000000"/>
            </w:tcBorders>
            <w:shd w:val="clear" w:color="000000" w:fill="FFFFFF"/>
            <w:vAlign w:val="bottom"/>
            <w:hideMark/>
          </w:tcPr>
          <w:p w:rsidR="008D054A" w:rsidRPr="00993609" w:rsidRDefault="008D054A" w:rsidP="008D054A">
            <w:pPr>
              <w:spacing w:after="0" w:line="240" w:lineRule="auto"/>
              <w:jc w:val="center"/>
              <w:rPr>
                <w:rFonts w:asciiTheme="minorHAnsi" w:eastAsia="Times New Roman" w:hAnsiTheme="minorHAnsi" w:cs="Calibri"/>
                <w:color w:val="000000"/>
                <w:sz w:val="24"/>
                <w:szCs w:val="24"/>
                <w:lang w:val="en-US" w:eastAsia="en-US"/>
              </w:rPr>
            </w:pPr>
            <w:r w:rsidRPr="008D054A">
              <w:rPr>
                <w:rFonts w:asciiTheme="minorHAnsi" w:eastAsia="Times New Roman" w:hAnsiTheme="minorHAnsi" w:cs="Calibri"/>
                <w:color w:val="000000"/>
                <w:sz w:val="24"/>
                <w:szCs w:val="24"/>
                <w:lang w:val="en-US" w:eastAsia="en-US"/>
              </w:rPr>
              <w:t>Karniisi- pääsukese ühendus - ei ole liimitud. Ühendusnõelade ja pistikupesade liimitud pindade vaheliste kontaktpindade ühilduvus, liigeste tihedus.</w:t>
            </w:r>
            <w:r w:rsidRPr="00993609">
              <w:rPr>
                <w:rFonts w:asciiTheme="minorHAnsi" w:eastAsia="Times New Roman" w:hAnsiTheme="minorHAnsi" w:cs="Calibri"/>
                <w:color w:val="000000"/>
                <w:sz w:val="24"/>
                <w:szCs w:val="24"/>
                <w:lang w:val="en-US" w:eastAsia="en-US"/>
              </w:rPr>
              <w:t xml:space="preserve"> </w:t>
            </w:r>
          </w:p>
        </w:tc>
        <w:tc>
          <w:tcPr>
            <w:tcW w:w="946" w:type="dxa"/>
            <w:gridSpan w:val="3"/>
            <w:tcBorders>
              <w:top w:val="nil"/>
              <w:left w:val="nil"/>
              <w:bottom w:val="nil"/>
              <w:right w:val="nil"/>
            </w:tcBorders>
            <w:shd w:val="clear" w:color="auto" w:fill="auto"/>
            <w:vAlign w:val="bottom"/>
            <w:hideMark/>
          </w:tcPr>
          <w:p w:rsidR="008D054A" w:rsidRPr="00993609" w:rsidRDefault="008D054A" w:rsidP="008D054A">
            <w:pPr>
              <w:spacing w:after="0" w:line="240" w:lineRule="auto"/>
              <w:jc w:val="center"/>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tcBorders>
              <w:top w:val="nil"/>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1.</w:t>
            </w:r>
          </w:p>
        </w:tc>
        <w:tc>
          <w:tcPr>
            <w:tcW w:w="7554" w:type="dxa"/>
            <w:gridSpan w:val="13"/>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Parema jala konstruktsiooni 1. liiges</w:t>
            </w:r>
          </w:p>
        </w:tc>
        <w:tc>
          <w:tcPr>
            <w:tcW w:w="946" w:type="dxa"/>
            <w:gridSpan w:val="3"/>
            <w:tcBorders>
              <w:top w:val="single" w:sz="8" w:space="0" w:color="auto"/>
              <w:left w:val="nil"/>
              <w:bottom w:val="single" w:sz="8" w:space="0" w:color="auto"/>
              <w:right w:val="single" w:sz="8" w:space="0" w:color="auto"/>
            </w:tcBorders>
            <w:noWrap/>
            <w:vAlign w:val="bottom"/>
            <w:hideMark/>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Üks liigesepesadest on katki, on nööpnõela lõiked, liiges on liiga tihe või väga lahtine (langeb)</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vaba, kergesti kokkupandav, kuid see on funktsionaalne.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väga tihe, kuid sellel on ebaolulised töötlemisvead, mis ei mõjuta tugevust.</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2</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552"/>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Kvaliteetne liiges, vastab joonisele, kasutades õigeid töövõtteid. Ühine on piisavalt tihe, monteerimise ajal ei ole vaja suurt mehaanilist jõudu.</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2.</w:t>
            </w:r>
          </w:p>
        </w:tc>
        <w:tc>
          <w:tcPr>
            <w:tcW w:w="7554" w:type="dxa"/>
            <w:gridSpan w:val="13"/>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Parema jala ehituse 2. liiges</w:t>
            </w:r>
          </w:p>
        </w:tc>
        <w:tc>
          <w:tcPr>
            <w:tcW w:w="946" w:type="dxa"/>
            <w:gridSpan w:val="3"/>
            <w:tcBorders>
              <w:top w:val="single" w:sz="8" w:space="0" w:color="auto"/>
              <w:left w:val="nil"/>
              <w:bottom w:val="single" w:sz="8" w:space="0" w:color="auto"/>
              <w:right w:val="single" w:sz="8" w:space="0" w:color="auto"/>
            </w:tcBorders>
            <w:noWrap/>
            <w:vAlign w:val="bottom"/>
            <w:hideMark/>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Üks liigesepesadest on katki, on nööpnõela lõiked, liiges on liiga tihe või väga lahtine (langeb)</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289"/>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vaba, kergesti kokkupandav, kuid see on funktsionaalne.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58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väga tihe, kuid sellel on ebaolulised töötlemisvead, mis ei mõjuta tugevust.</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2</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612"/>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Kvaliteetne liiges, vastab joonisele, kasutades õigeid töövõtteid. Ühine on piisavalt tihe, monteerimise ajal ei ole vaja suurt mehaanilist jõudu.</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3.</w:t>
            </w:r>
          </w:p>
        </w:tc>
        <w:tc>
          <w:tcPr>
            <w:tcW w:w="7554" w:type="dxa"/>
            <w:gridSpan w:val="13"/>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Vasaku jala ehituse 1. liiges</w:t>
            </w:r>
          </w:p>
        </w:tc>
        <w:tc>
          <w:tcPr>
            <w:tcW w:w="946" w:type="dxa"/>
            <w:gridSpan w:val="3"/>
            <w:tcBorders>
              <w:top w:val="single" w:sz="8" w:space="0" w:color="auto"/>
              <w:left w:val="nil"/>
              <w:bottom w:val="single" w:sz="8" w:space="0" w:color="auto"/>
              <w:right w:val="single" w:sz="8" w:space="0" w:color="auto"/>
            </w:tcBorders>
            <w:noWrap/>
            <w:vAlign w:val="bottom"/>
            <w:hideMark/>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Üks liigesepesadest on katki, on nööpnõela lõiked, liiges on liiga tihe või väga lahtine (langeb)</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289"/>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vaba, kergesti kokkupandav, kuid see on funktsionaalne.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58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väga tihe, kuid sellel on ebaolulised töötlemisvead, mis ei mõjuta tugevust.</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2</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878"/>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Kvaliteetne liiges, vastab joonisele, kasutades õigeid töövõtteid. Ühine on piisavalt tihe, monteerimise ajal ei ole vaja suurt mehaanilist jõudu.</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4.</w:t>
            </w:r>
          </w:p>
        </w:tc>
        <w:tc>
          <w:tcPr>
            <w:tcW w:w="7554" w:type="dxa"/>
            <w:gridSpan w:val="13"/>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Vasaku jala ehituse 2. liiges</w:t>
            </w:r>
          </w:p>
        </w:tc>
        <w:tc>
          <w:tcPr>
            <w:tcW w:w="946" w:type="dxa"/>
            <w:gridSpan w:val="3"/>
            <w:tcBorders>
              <w:top w:val="single" w:sz="8" w:space="0" w:color="auto"/>
              <w:left w:val="nil"/>
              <w:bottom w:val="single" w:sz="8" w:space="0" w:color="auto"/>
              <w:right w:val="single" w:sz="8" w:space="0" w:color="auto"/>
            </w:tcBorders>
            <w:noWrap/>
            <w:vAlign w:val="bottom"/>
            <w:hideMark/>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n-US" w:eastAsia="et-EE"/>
              </w:rPr>
              <w:t> </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Üks liigesepesadest on katki, on nööpnõela lõiked, liiges on liiga tihe või väga lahtine (langeb)</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289"/>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vaba, kergesti kokkupandav, kuid see on funktsionaalne.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58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Liiges on väga tihe, kuid sellel on ebaolulised töötlemisvead, mis ei mõjuta tugevust.</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2</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563"/>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Kvaliteetne liiges, vastab joonisele, kasutades õigeid töövõtteid. Ühine on piisavalt tihe, monteerimise ajal ei ole vaja suurt mehaanilist jõudu.</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right"/>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1094" w:type="dxa"/>
            <w:gridSpan w:val="2"/>
            <w:tcBorders>
              <w:top w:val="nil"/>
              <w:left w:val="nil"/>
              <w:bottom w:val="nil"/>
              <w:right w:val="nil"/>
            </w:tcBorders>
            <w:shd w:val="clear" w:color="auto" w:fill="auto"/>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1650" w:type="dxa"/>
            <w:gridSpan w:val="2"/>
            <w:tcBorders>
              <w:top w:val="nil"/>
              <w:left w:val="nil"/>
              <w:bottom w:val="nil"/>
              <w:right w:val="nil"/>
            </w:tcBorders>
            <w:shd w:val="clear" w:color="auto" w:fill="auto"/>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2300" w:type="dxa"/>
            <w:gridSpan w:val="3"/>
            <w:tcBorders>
              <w:top w:val="nil"/>
              <w:left w:val="nil"/>
              <w:bottom w:val="nil"/>
              <w:right w:val="nil"/>
            </w:tcBorders>
            <w:shd w:val="clear" w:color="auto" w:fill="auto"/>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r>
      <w:tr w:rsidR="008D054A" w:rsidRPr="00993609" w:rsidTr="000B6F5C">
        <w:trPr>
          <w:gridAfter w:val="1"/>
          <w:wAfter w:w="14" w:type="dxa"/>
          <w:trHeight w:val="300"/>
        </w:trPr>
        <w:tc>
          <w:tcPr>
            <w:tcW w:w="8132" w:type="dxa"/>
            <w:gridSpan w:val="15"/>
            <w:tcBorders>
              <w:top w:val="single" w:sz="8" w:space="0" w:color="auto"/>
              <w:left w:val="single" w:sz="8" w:space="0" w:color="auto"/>
              <w:bottom w:val="single" w:sz="8" w:space="0" w:color="auto"/>
              <w:right w:val="single" w:sz="8" w:space="0" w:color="000000"/>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Lauapind sahtliga. Hindamine enne liimimist</w:t>
            </w:r>
          </w:p>
        </w:tc>
        <w:tc>
          <w:tcPr>
            <w:tcW w:w="946"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jc w:val="center"/>
              <w:rPr>
                <w:rFonts w:asciiTheme="minorHAnsi" w:eastAsia="Times New Roman" w:hAnsiTheme="minorHAnsi" w:cs="Calibri"/>
                <w:b/>
                <w:bCs/>
                <w:color w:val="000000"/>
                <w:sz w:val="24"/>
                <w:szCs w:val="24"/>
                <w:lang w:val="en-US" w:eastAsia="en-US"/>
              </w:rPr>
            </w:pPr>
          </w:p>
        </w:tc>
      </w:tr>
      <w:tr w:rsidR="008D054A" w:rsidRPr="00993609" w:rsidTr="000B6F5C">
        <w:trPr>
          <w:gridAfter w:val="1"/>
          <w:wAfter w:w="14" w:type="dxa"/>
          <w:trHeight w:val="600"/>
        </w:trPr>
        <w:tc>
          <w:tcPr>
            <w:tcW w:w="8132" w:type="dxa"/>
            <w:gridSpan w:val="15"/>
            <w:tcBorders>
              <w:top w:val="nil"/>
              <w:left w:val="single" w:sz="8" w:space="0" w:color="auto"/>
              <w:bottom w:val="single" w:sz="8" w:space="0" w:color="auto"/>
              <w:right w:val="single" w:sz="8" w:space="0" w:color="000000"/>
            </w:tcBorders>
            <w:shd w:val="clear" w:color="auto" w:fill="FFFFFF"/>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color w:val="000000"/>
                <w:sz w:val="24"/>
                <w:szCs w:val="24"/>
                <w:lang w:val="et-EE" w:eastAsia="et-EE"/>
              </w:rPr>
              <w:t>Lauapinna ühendused sahtlinurga ja T- kujuliste ja sahtlivaheseintega. Liimitavate pindade kontaktpind, puidust ümmarguste tihvtide tihedus.</w:t>
            </w:r>
          </w:p>
        </w:tc>
        <w:tc>
          <w:tcPr>
            <w:tcW w:w="946" w:type="dxa"/>
            <w:gridSpan w:val="3"/>
            <w:tcBorders>
              <w:top w:val="nil"/>
              <w:left w:val="nil"/>
              <w:bottom w:val="nil"/>
              <w:right w:val="nil"/>
            </w:tcBorders>
            <w:shd w:val="clear" w:color="auto" w:fill="auto"/>
            <w:vAlign w:val="bottom"/>
            <w:hideMark/>
          </w:tcPr>
          <w:p w:rsidR="008D054A" w:rsidRPr="00993609" w:rsidRDefault="008D054A" w:rsidP="008D054A">
            <w:pPr>
              <w:spacing w:after="0" w:line="240" w:lineRule="auto"/>
              <w:jc w:val="center"/>
              <w:rPr>
                <w:rFonts w:asciiTheme="minorHAnsi" w:eastAsia="Times New Roman" w:hAnsiTheme="minorHAnsi" w:cs="Calibri"/>
                <w:color w:val="000000"/>
                <w:sz w:val="24"/>
                <w:szCs w:val="24"/>
                <w:lang w:val="en-US" w:eastAsia="en-US"/>
              </w:rPr>
            </w:pPr>
          </w:p>
        </w:tc>
      </w:tr>
      <w:tr w:rsidR="008D054A" w:rsidRPr="00993609" w:rsidTr="000B6F5C">
        <w:trPr>
          <w:gridAfter w:val="1"/>
          <w:wAfter w:w="14" w:type="dxa"/>
          <w:trHeight w:val="300"/>
        </w:trPr>
        <w:tc>
          <w:tcPr>
            <w:tcW w:w="578" w:type="dxa"/>
            <w:gridSpan w:val="2"/>
            <w:tcBorders>
              <w:top w:val="nil"/>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1.</w:t>
            </w:r>
          </w:p>
        </w:tc>
        <w:tc>
          <w:tcPr>
            <w:tcW w:w="7554" w:type="dxa"/>
            <w:gridSpan w:val="13"/>
            <w:tcBorders>
              <w:top w:val="nil"/>
              <w:left w:val="nil"/>
              <w:bottom w:val="single" w:sz="8" w:space="0" w:color="auto"/>
              <w:right w:val="single" w:sz="8" w:space="0" w:color="000000"/>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Vasaku külgseina ühendus tagaseinaga</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585"/>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58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2.</w:t>
            </w:r>
          </w:p>
        </w:tc>
        <w:tc>
          <w:tcPr>
            <w:tcW w:w="7554" w:type="dxa"/>
            <w:gridSpan w:val="13"/>
            <w:tcBorders>
              <w:top w:val="nil"/>
              <w:left w:val="nil"/>
              <w:bottom w:val="single" w:sz="8" w:space="0" w:color="auto"/>
              <w:right w:val="single" w:sz="8" w:space="0" w:color="000000"/>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Vasaku külgseina ühendus pealispinnaga</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61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3.</w:t>
            </w:r>
          </w:p>
        </w:tc>
        <w:tc>
          <w:tcPr>
            <w:tcW w:w="7554" w:type="dxa"/>
            <w:gridSpan w:val="13"/>
            <w:tcBorders>
              <w:top w:val="nil"/>
              <w:left w:val="nil"/>
              <w:bottom w:val="single" w:sz="8" w:space="0" w:color="auto"/>
              <w:right w:val="single" w:sz="8" w:space="0" w:color="000000"/>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Vasaku külgseina ühendus alusele.</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61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4.</w:t>
            </w:r>
          </w:p>
        </w:tc>
        <w:tc>
          <w:tcPr>
            <w:tcW w:w="7554" w:type="dxa"/>
            <w:gridSpan w:val="13"/>
            <w:tcBorders>
              <w:top w:val="nil"/>
              <w:left w:val="nil"/>
              <w:bottom w:val="single" w:sz="8" w:space="0" w:color="auto"/>
              <w:right w:val="single" w:sz="8" w:space="0" w:color="000000"/>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Vasaku külgseina ühendus tagaseinaga</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645"/>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61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5.</w:t>
            </w:r>
          </w:p>
        </w:tc>
        <w:tc>
          <w:tcPr>
            <w:tcW w:w="7554" w:type="dxa"/>
            <w:gridSpan w:val="13"/>
            <w:tcBorders>
              <w:top w:val="nil"/>
              <w:left w:val="nil"/>
              <w:bottom w:val="single" w:sz="8" w:space="0" w:color="auto"/>
              <w:right w:val="single" w:sz="8" w:space="0" w:color="000000"/>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Parempoolse külgseina ühendus pealispinnaga</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615"/>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58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6.</w:t>
            </w:r>
          </w:p>
        </w:tc>
        <w:tc>
          <w:tcPr>
            <w:tcW w:w="7554" w:type="dxa"/>
            <w:gridSpan w:val="13"/>
            <w:tcBorders>
              <w:top w:val="nil"/>
              <w:left w:val="nil"/>
              <w:bottom w:val="single" w:sz="8" w:space="0" w:color="auto"/>
              <w:right w:val="single" w:sz="8" w:space="0" w:color="000000"/>
            </w:tcBorders>
            <w:noWrap/>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Parempoolse külgseina ühendus alusele</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7.</w:t>
            </w:r>
          </w:p>
        </w:tc>
        <w:tc>
          <w:tcPr>
            <w:tcW w:w="7554" w:type="dxa"/>
            <w:gridSpan w:val="13"/>
            <w:tcBorders>
              <w:top w:val="nil"/>
              <w:left w:val="nil"/>
              <w:bottom w:val="single" w:sz="8" w:space="0" w:color="auto"/>
              <w:right w:val="single" w:sz="8" w:space="0" w:color="000000"/>
            </w:tcBorders>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Vasak, sahtlitõke, seinaühendus tagaseinaga</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57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67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8.</w:t>
            </w:r>
          </w:p>
        </w:tc>
        <w:tc>
          <w:tcPr>
            <w:tcW w:w="7554" w:type="dxa"/>
            <w:gridSpan w:val="13"/>
            <w:tcBorders>
              <w:top w:val="nil"/>
              <w:left w:val="nil"/>
              <w:bottom w:val="single" w:sz="8" w:space="0" w:color="auto"/>
              <w:right w:val="single" w:sz="8" w:space="0" w:color="000000"/>
            </w:tcBorders>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Vasak, sahtlitõke, seinaühendus pealispinnaga</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61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9.</w:t>
            </w:r>
          </w:p>
        </w:tc>
        <w:tc>
          <w:tcPr>
            <w:tcW w:w="7554" w:type="dxa"/>
            <w:gridSpan w:val="13"/>
            <w:tcBorders>
              <w:top w:val="nil"/>
              <w:left w:val="nil"/>
              <w:bottom w:val="single" w:sz="8" w:space="0" w:color="auto"/>
              <w:right w:val="single" w:sz="8" w:space="0" w:color="000000"/>
            </w:tcBorders>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Vasak, sahtlitõke, seinaühendus alusega</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63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10.</w:t>
            </w:r>
          </w:p>
        </w:tc>
        <w:tc>
          <w:tcPr>
            <w:tcW w:w="7554" w:type="dxa"/>
            <w:gridSpan w:val="13"/>
            <w:tcBorders>
              <w:top w:val="nil"/>
              <w:left w:val="nil"/>
              <w:bottom w:val="single" w:sz="8" w:space="0" w:color="auto"/>
              <w:right w:val="single" w:sz="8" w:space="0" w:color="000000"/>
            </w:tcBorders>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Parem, sahtlitõke, seinaühendus tagaseinaga</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615"/>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11.</w:t>
            </w:r>
          </w:p>
        </w:tc>
        <w:tc>
          <w:tcPr>
            <w:tcW w:w="7554" w:type="dxa"/>
            <w:gridSpan w:val="13"/>
            <w:tcBorders>
              <w:top w:val="nil"/>
              <w:left w:val="nil"/>
              <w:bottom w:val="single" w:sz="8" w:space="0" w:color="auto"/>
              <w:right w:val="single" w:sz="8" w:space="0" w:color="000000"/>
            </w:tcBorders>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Parem, sahtlitõke, seinaühendus pealmise pinnaga</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585"/>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61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tcBorders>
              <w:top w:val="single" w:sz="8" w:space="0" w:color="auto"/>
              <w:left w:val="single" w:sz="8" w:space="0" w:color="auto"/>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b/>
                <w:bCs/>
                <w:color w:val="000000"/>
                <w:sz w:val="24"/>
                <w:szCs w:val="24"/>
                <w:lang w:val="et-EE" w:eastAsia="et-EE"/>
              </w:rPr>
              <w:t>12.</w:t>
            </w:r>
          </w:p>
        </w:tc>
        <w:tc>
          <w:tcPr>
            <w:tcW w:w="7554" w:type="dxa"/>
            <w:gridSpan w:val="13"/>
            <w:tcBorders>
              <w:top w:val="nil"/>
              <w:left w:val="nil"/>
              <w:bottom w:val="single" w:sz="8" w:space="0" w:color="auto"/>
              <w:right w:val="single" w:sz="8" w:space="0" w:color="000000"/>
            </w:tcBorders>
            <w:vAlign w:val="bottom"/>
          </w:tcPr>
          <w:p w:rsidR="008D054A" w:rsidRPr="00AA5806" w:rsidRDefault="008D054A" w:rsidP="008D054A">
            <w:pPr>
              <w:spacing w:after="0" w:line="240" w:lineRule="auto"/>
              <w:jc w:val="center"/>
              <w:rPr>
                <w:rFonts w:eastAsia="Times New Roman" w:cs="Times New Roman"/>
                <w:color w:val="4C483D"/>
                <w:lang w:val="et-EE" w:eastAsia="et-EE"/>
              </w:rPr>
            </w:pPr>
            <w:r w:rsidRPr="00AA5806">
              <w:rPr>
                <w:rFonts w:eastAsia="Times New Roman" w:cs="Times New Roman"/>
                <w:b/>
                <w:bCs/>
                <w:color w:val="000000"/>
                <w:sz w:val="24"/>
                <w:szCs w:val="24"/>
                <w:lang w:val="et-EE" w:eastAsia="et-EE"/>
              </w:rPr>
              <w:t>Õigus, sahtlitõke, seinaühendus alusega</w:t>
            </w:r>
          </w:p>
        </w:tc>
        <w:tc>
          <w:tcPr>
            <w:tcW w:w="946" w:type="dxa"/>
            <w:gridSpan w:val="3"/>
            <w:tcBorders>
              <w:top w:val="single" w:sz="8" w:space="0" w:color="auto"/>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r>
      <w:tr w:rsidR="008D054A" w:rsidRPr="00993609" w:rsidTr="000B6F5C">
        <w:trPr>
          <w:gridAfter w:val="1"/>
          <w:wAfter w:w="14" w:type="dxa"/>
          <w:trHeight w:val="600"/>
        </w:trPr>
        <w:tc>
          <w:tcPr>
            <w:tcW w:w="578" w:type="dxa"/>
            <w:gridSpan w:val="2"/>
            <w:noWrap/>
            <w:vAlign w:val="bottom"/>
          </w:tcPr>
          <w:p w:rsidR="008D054A" w:rsidRPr="00AA5806" w:rsidRDefault="008D054A" w:rsidP="008D054A">
            <w:pPr>
              <w:spacing w:after="0" w:line="240" w:lineRule="auto"/>
              <w:rPr>
                <w:rFonts w:eastAsia="Times New Roman" w:cs="Times New Roman"/>
                <w:color w:val="4C483D"/>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ei vasta projekteerimisnõuetele ja nööpnõelade sisestamine ei ole asjakohane, vabalt langev</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0</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615"/>
        </w:trPr>
        <w:tc>
          <w:tcPr>
            <w:tcW w:w="578" w:type="dxa"/>
            <w:gridSpan w:val="2"/>
            <w:noWrap/>
            <w:vAlign w:val="bottom"/>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7154" w:type="dxa"/>
            <w:gridSpan w:val="11"/>
            <w:tcBorders>
              <w:top w:val="nil"/>
              <w:left w:val="single" w:sz="8" w:space="0" w:color="auto"/>
              <w:bottom w:val="single" w:sz="8" w:space="0" w:color="auto"/>
              <w:right w:val="single" w:sz="8" w:space="0" w:color="auto"/>
            </w:tcBorders>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Ühendusnõelade arv vastab projekteerimisnõuetele ja tihvtide paigaldamine on tihe</w:t>
            </w:r>
          </w:p>
        </w:tc>
        <w:tc>
          <w:tcPr>
            <w:tcW w:w="400" w:type="dxa"/>
            <w:gridSpan w:val="2"/>
            <w:tcBorders>
              <w:top w:val="nil"/>
              <w:left w:val="nil"/>
              <w:bottom w:val="single" w:sz="8" w:space="0" w:color="auto"/>
              <w:right w:val="single" w:sz="8" w:space="0" w:color="auto"/>
            </w:tcBorders>
            <w:noWrap/>
            <w:vAlign w:val="bottom"/>
          </w:tcPr>
          <w:p w:rsidR="008D054A" w:rsidRPr="00AA5806" w:rsidRDefault="008D054A" w:rsidP="008D054A">
            <w:pPr>
              <w:spacing w:after="0" w:line="240" w:lineRule="auto"/>
              <w:rPr>
                <w:rFonts w:eastAsia="Times New Roman" w:cs="Times New Roman"/>
                <w:color w:val="4C483D"/>
                <w:lang w:val="et-EE" w:eastAsia="et-EE"/>
              </w:rPr>
            </w:pPr>
            <w:r w:rsidRPr="00AA5806">
              <w:rPr>
                <w:rFonts w:eastAsia="Times New Roman" w:cs="Times New Roman"/>
                <w:color w:val="000000"/>
                <w:sz w:val="24"/>
                <w:szCs w:val="24"/>
                <w:lang w:val="et-EE" w:eastAsia="et-EE"/>
              </w:rPr>
              <w:t>1</w:t>
            </w:r>
          </w:p>
        </w:tc>
        <w:tc>
          <w:tcPr>
            <w:tcW w:w="946" w:type="dxa"/>
            <w:gridSpan w:val="3"/>
            <w:noWrap/>
            <w:vAlign w:val="bottom"/>
          </w:tcPr>
          <w:p w:rsidR="008D054A" w:rsidRPr="00AA5806" w:rsidRDefault="008D054A" w:rsidP="008D054A">
            <w:pPr>
              <w:spacing w:after="0" w:line="240" w:lineRule="auto"/>
              <w:rPr>
                <w:rFonts w:eastAsia="Times New Roman" w:cs="Times New Roman"/>
                <w:color w:val="4C483D"/>
                <w:lang w:val="et-EE" w:eastAsia="et-EE"/>
              </w:rPr>
            </w:pPr>
          </w:p>
        </w:tc>
      </w:tr>
      <w:tr w:rsidR="008D054A" w:rsidRPr="00993609" w:rsidTr="000B6F5C">
        <w:trPr>
          <w:gridAfter w:val="1"/>
          <w:wAfter w:w="14" w:type="dxa"/>
          <w:trHeight w:val="300"/>
        </w:trPr>
        <w:tc>
          <w:tcPr>
            <w:tcW w:w="578" w:type="dxa"/>
            <w:gridSpan w:val="2"/>
            <w:noWrap/>
            <w:vAlign w:val="bottom"/>
            <w:hideMark/>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1094" w:type="dxa"/>
            <w:gridSpan w:val="2"/>
            <w:noWrap/>
            <w:vAlign w:val="bottom"/>
            <w:hideMark/>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1650" w:type="dxa"/>
            <w:gridSpan w:val="2"/>
            <w:noWrap/>
            <w:vAlign w:val="bottom"/>
            <w:hideMark/>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236" w:type="dxa"/>
            <w:noWrap/>
            <w:vAlign w:val="bottom"/>
            <w:hideMark/>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940" w:type="dxa"/>
            <w:gridSpan w:val="2"/>
            <w:noWrap/>
            <w:vAlign w:val="bottom"/>
            <w:hideMark/>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940" w:type="dxa"/>
            <w:gridSpan w:val="2"/>
            <w:noWrap/>
            <w:vAlign w:val="bottom"/>
            <w:hideMark/>
          </w:tcPr>
          <w:p w:rsidR="008D054A" w:rsidRDefault="008D054A" w:rsidP="008D054A">
            <w:pPr>
              <w:spacing w:after="0" w:line="240" w:lineRule="auto"/>
              <w:rPr>
                <w:rFonts w:ascii="Times New Roman" w:eastAsia="Times New Roman" w:hAnsi="Times New Roman" w:cs="Times New Roman"/>
                <w:color w:val="auto"/>
                <w:lang w:val="et-EE" w:eastAsia="et-EE"/>
              </w:rPr>
            </w:pPr>
          </w:p>
          <w:p w:rsidR="000B6F5C" w:rsidRPr="00AA5806" w:rsidRDefault="000B6F5C" w:rsidP="008D054A">
            <w:pPr>
              <w:spacing w:after="0" w:line="240" w:lineRule="auto"/>
              <w:rPr>
                <w:rFonts w:ascii="Times New Roman" w:eastAsia="Times New Roman" w:hAnsi="Times New Roman" w:cs="Times New Roman"/>
                <w:color w:val="auto"/>
                <w:lang w:val="et-EE" w:eastAsia="et-EE"/>
              </w:rPr>
            </w:pPr>
          </w:p>
        </w:tc>
        <w:tc>
          <w:tcPr>
            <w:tcW w:w="2300" w:type="dxa"/>
            <w:gridSpan w:val="3"/>
            <w:noWrap/>
            <w:vAlign w:val="bottom"/>
            <w:hideMark/>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400" w:type="dxa"/>
            <w:gridSpan w:val="2"/>
            <w:noWrap/>
            <w:vAlign w:val="bottom"/>
            <w:hideMark/>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c>
          <w:tcPr>
            <w:tcW w:w="940" w:type="dxa"/>
            <w:gridSpan w:val="2"/>
            <w:noWrap/>
            <w:vAlign w:val="bottom"/>
            <w:hideMark/>
          </w:tcPr>
          <w:p w:rsidR="008D054A" w:rsidRPr="00AA5806" w:rsidRDefault="008D054A" w:rsidP="008D054A">
            <w:pPr>
              <w:spacing w:after="0" w:line="240" w:lineRule="auto"/>
              <w:rPr>
                <w:rFonts w:ascii="Times New Roman" w:eastAsia="Times New Roman" w:hAnsi="Times New Roman" w:cs="Times New Roman"/>
                <w:color w:val="auto"/>
                <w:lang w:val="et-EE" w:eastAsia="et-EE"/>
              </w:rPr>
            </w:pPr>
          </w:p>
        </w:tc>
      </w:tr>
      <w:tr w:rsidR="008D054A"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1094"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165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2300" w:type="dxa"/>
            <w:gridSpan w:val="3"/>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8D054A" w:rsidRPr="00993609" w:rsidRDefault="008D054A" w:rsidP="008D054A">
            <w:pPr>
              <w:spacing w:after="0" w:line="240" w:lineRule="auto"/>
              <w:rPr>
                <w:rFonts w:asciiTheme="minorHAnsi" w:eastAsia="Times New Roman" w:hAnsiTheme="minorHAnsi" w:cs="Times New Roman"/>
                <w:color w:val="auto"/>
                <w:sz w:val="24"/>
                <w:szCs w:val="24"/>
                <w:lang w:val="en-US" w:eastAsia="en-US"/>
              </w:rPr>
            </w:pP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bookmarkStart w:id="0" w:name="_GoBack"/>
            <w:bookmarkEnd w:id="0"/>
          </w:p>
        </w:tc>
        <w:tc>
          <w:tcPr>
            <w:tcW w:w="1094"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165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2300"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7554" w:type="dxa"/>
            <w:gridSpan w:val="13"/>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Calibri"/>
                <w:b/>
                <w:bCs/>
                <w:color w:val="000000"/>
                <w:sz w:val="24"/>
                <w:szCs w:val="24"/>
                <w:lang w:val="en-US" w:eastAsia="en-US"/>
              </w:rPr>
            </w:pP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center"/>
              <w:rPr>
                <w:rFonts w:asciiTheme="minorHAnsi" w:eastAsia="Times New Roman" w:hAnsiTheme="minorHAnsi" w:cs="Calibri"/>
                <w:b/>
                <w:bCs/>
                <w:color w:val="000000"/>
                <w:sz w:val="24"/>
                <w:szCs w:val="24"/>
                <w:lang w:val="en-US" w:eastAsia="en-US"/>
              </w:rPr>
            </w:pPr>
          </w:p>
        </w:tc>
      </w:tr>
      <w:tr w:rsidR="000B6F5C" w:rsidTr="000B6F5C">
        <w:tblPrEx>
          <w:tblCellMar>
            <w:left w:w="0" w:type="dxa"/>
            <w:right w:w="0" w:type="dxa"/>
          </w:tblCellMar>
        </w:tblPrEx>
        <w:trPr>
          <w:gridBefore w:val="1"/>
          <w:wBefore w:w="8" w:type="dxa"/>
          <w:trHeight w:val="300"/>
        </w:trPr>
        <w:tc>
          <w:tcPr>
            <w:tcW w:w="8124"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pind sahtliga. Hindamine pärast liimimist</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00"/>
        </w:trPr>
        <w:tc>
          <w:tcPr>
            <w:tcW w:w="812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Lauapind sahtlinurga ja T-liigendiga õlapesadega, ühenduse konfiguratsioon vastavalt joonisele.</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60"/>
        </w:trPr>
        <w:tc>
          <w:tcPr>
            <w:tcW w:w="57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1.</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Vasaku külgseina ühendus tagaseinaga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38"/>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15"/>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3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2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2.</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Vasaku külgseina ühendus ülemise pinnaga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63"/>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4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7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15"/>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3.</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Vasaku külgseina ühenduskoht alusega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15"/>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52"/>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3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4.</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Parema külgseina ühendus tagaseinaga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12"/>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4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2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3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5.</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Parem külgseina ühendus ülemise pinnaga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4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2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2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6.</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Parem külgseina ühendus alusega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38"/>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52"/>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7.</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Vasak, sahtlitõke, seinaühendus tagaseinaga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52"/>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2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8.</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Vasak, sahtlitõke, seinaühendus ülemise pinnaga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8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4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9.</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Vasak, sahtlitõke, seinaühendus alusega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3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7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3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10.</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Paremal, sahtlitõke, seinaühendus tagaseinaga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78"/>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12"/>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11.</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Paremal, sahtlitõke, seinaühendus ülemise pinnaga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23"/>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4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12.</w:t>
            </w:r>
          </w:p>
        </w:tc>
        <w:tc>
          <w:tcPr>
            <w:tcW w:w="7545" w:type="dxa"/>
            <w:gridSpan w:val="1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Paremal, sahtlitõke, seinaühendus alusega</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15"/>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Vuuk ja selle asukoht ei vasta joonisele, vuugi õlg ei mahu tasapinnale (&gt; 1mm) või moodustavad tihvtid nihkeid välimistasapindadel. Tihvt on katki või lennukid rebenenud.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85"/>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kuid vuugi õlg ei mahu tasapinnale (&gt; 1 mm) ja moodustab lõhe kuni 60% kokkupõrke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6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õlg, vahed on ebaolulised, tihvti ja pistikupesa asend on paralleelne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12"/>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Liigend ja selle paigutus vastavad joonisele, liigese õlavahesid ei täheldata. Jaotises "Liigendid enne liimimist" hinnatakse liigendit maksimaalse punktide arvuga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3</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085"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639"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76"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281"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407"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47"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085"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639"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76"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281"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407"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47"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r>
      <w:tr w:rsidR="000B6F5C" w:rsidTr="000B6F5C">
        <w:tblPrEx>
          <w:tblCellMar>
            <w:left w:w="0" w:type="dxa"/>
            <w:right w:w="0" w:type="dxa"/>
          </w:tblCellMar>
        </w:tblPrEx>
        <w:trPr>
          <w:gridBefore w:val="1"/>
          <w:wBefore w:w="8" w:type="dxa"/>
          <w:trHeight w:val="300"/>
        </w:trPr>
        <w:tc>
          <w:tcPr>
            <w:tcW w:w="8124" w:type="dxa"/>
            <w:gridSpan w:val="14"/>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Slalettimine</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8124" w:type="dxa"/>
            <w:gridSpan w:val="14"/>
            <w:tcBorders>
              <w:bottom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Nurgaühendus</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Pinna vasak eesmine nurk</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38"/>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ei vasta joonisele või külgnevate tasandite vaheline kaugus&gt;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15"/>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vastab joonisele või külgnevate tasandite vaheline kaugus&gt;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7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vastab joonisele, jälgitakse külgnevate tasandite vahelist kaugust. Selline vuuk täidab pinna osalist fikseerimist ja kandevõimet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2.</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Pinna vasak tagumine nurk</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23"/>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ei vasta joonisele või külgnevate tasandite vaheline kaugus&gt;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3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vastab joonisele või külgnevate tasandite vaheline kaugus&gt;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vastab joonisele, jälgitakse külgnevate tasandite vahelist kaugust. Selline vuuk täidab pinna osalist fikseerimist ja kandevõimet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3.</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Pinna parem eesmine nurk</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6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ei vasta joonisele või külgnevate tasandite vaheline kaugus&gt;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72"/>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vastab joonisele või külgnevate tasandite vaheline kaugus&gt;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15"/>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vastab joonisele, jälgitakse külgnevate tasandite vahelist kaugust. Selline vuuk täidab pinna osalist fikseerimist ja kandevõimet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4.</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Pinna parem tagumine nurk</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2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ei vasta joonisele või külgnevate tasandite vaheline kaugus&gt;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6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vastab joonisele või külgnevate tasandite vaheline kaugus&gt;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2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Nurgaühendus vastab joonisele, jälgitakse külgnevate tasandite vahelist kaugust. Selline vuuk täidab pinna osalist fikseerimist ja kandevõimet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085"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639" w:type="dxa"/>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27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2281" w:type="dxa"/>
            <w:gridSpan w:val="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407"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947"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085"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639"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76"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281"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407"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47"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r>
      <w:tr w:rsidR="000B6F5C" w:rsidTr="000B6F5C">
        <w:tblPrEx>
          <w:tblCellMar>
            <w:left w:w="0" w:type="dxa"/>
            <w:right w:w="0" w:type="dxa"/>
          </w:tblCellMar>
        </w:tblPrEx>
        <w:trPr>
          <w:gridBefore w:val="1"/>
          <w:wBefore w:w="8" w:type="dxa"/>
          <w:trHeight w:val="300"/>
        </w:trPr>
        <w:tc>
          <w:tcPr>
            <w:tcW w:w="8124" w:type="dxa"/>
            <w:gridSpan w:val="14"/>
            <w:tcBorders>
              <w:bottom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Liivakvaliteet</w:t>
            </w:r>
          </w:p>
        </w:tc>
        <w:tc>
          <w:tcPr>
            <w:tcW w:w="946" w:type="dxa"/>
            <w:gridSpan w:val="3"/>
            <w:tcBorders>
              <w:bottom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Pinnaesine liist</w:t>
            </w:r>
          </w:p>
        </w:tc>
        <w:tc>
          <w:tcPr>
            <w:tcW w:w="946" w:type="dxa"/>
            <w:gridSpan w:val="3"/>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85"/>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7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2.</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Pinna tagumine liist</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12"/>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3.</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Pind vasakpoolne liist</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12"/>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4.</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Pind paremal küljel</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4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5.</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Alumine esiliist</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4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6.</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Alus tagumine liist</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12"/>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7.</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Alus vasakpoolne liist</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7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8.</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Alus parempoolne liist</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12"/>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9.</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Vasaku külgseina esiliist</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4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10.</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Parem külgsein esiliist</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2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11.</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Vasak, sahtlitõke, külgseina esiliist</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12.</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Paremal, sahtlipiire, külgseina esiliist</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23"/>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ei vasta joonisele, seal on lünki&gt; 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7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lünki on &lt;1 mm ja nende pikkus ei ületa 50% tasapinna pikkusest</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Liistud vastavad joonisele, tühikuid pole näha</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085"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639"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76"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281"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407"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47"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Pinna ettevalmistamine viimistlemiseks.</w:t>
            </w:r>
          </w:p>
        </w:tc>
        <w:tc>
          <w:tcPr>
            <w:tcW w:w="400" w:type="dxa"/>
            <w:gridSpan w:val="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8124" w:type="dxa"/>
            <w:gridSpan w:val="14"/>
            <w:tcBorders>
              <w:bottom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Kvaliteet pärast lihvimist.</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Vasaku jala konstruktsioon</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15"/>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3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2.</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Parema jala konstruktsioon</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4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2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3.</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Sahtli sisetasandid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15"/>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4.</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Sahtli välispinnad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9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6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2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5.</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Töölaua välispind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15"/>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3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6.</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pinna sisemine tasand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55"/>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4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7.</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aluse sisemine tasand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85"/>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4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52"/>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8.</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aluse välimine tasand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4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4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9.</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Lauapoolsete osade välimine tasand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7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10.</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külgdetailide sisetasapind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15"/>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92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11.</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tagaosa välimine tasand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55"/>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2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12.</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tagaosa sisetasand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55"/>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7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13.</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Sahtli osade sisetasand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3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78"/>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14.</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Lauaehituse detailide kitsad tasapinnad.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645"/>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Viimistlust ei tehta või spoonitud pinnad on pärast lihvimist kahjustatud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tehtud, servade silumine on ebapiisav, lihvimise kvaliteet on rahuldav</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63"/>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Viimistlus on kvaliteetne, lihvimine toimub kiudude suunas ja abrasiivmaterjalist ei teki nähtavaid kriimustusi, abrasiivmaterjali karedus on õigesti valitud.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085"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639"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76"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281"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407"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47"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Kokkupanek</w:t>
            </w:r>
          </w:p>
        </w:tc>
        <w:tc>
          <w:tcPr>
            <w:tcW w:w="400" w:type="dxa"/>
            <w:gridSpan w:val="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8124" w:type="dxa"/>
            <w:gridSpan w:val="14"/>
            <w:tcBorders>
              <w:bottom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Vastavus joonisele.</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Laud</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Ei vasta joonisele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289"/>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Vastab joonisele</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085"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639"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76"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281"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407"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47"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Kontrolli mõõtmed</w:t>
            </w:r>
          </w:p>
        </w:tc>
        <w:tc>
          <w:tcPr>
            <w:tcW w:w="400" w:type="dxa"/>
            <w:gridSpan w:val="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 </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870"/>
        </w:trPr>
        <w:tc>
          <w:tcPr>
            <w:tcW w:w="8124" w:type="dxa"/>
            <w:gridSpan w:val="14"/>
            <w:tcBorders>
              <w:bottom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Vastavus joonistele ja toote geomeetriale. Mõõtmised tehakse valmis, kokkupandud tootelt.</w:t>
            </w:r>
          </w:p>
        </w:tc>
        <w:tc>
          <w:tcPr>
            <w:tcW w:w="946" w:type="dxa"/>
            <w:gridSpan w:val="3"/>
            <w:tcBorders>
              <w:bottom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1.</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kõrgus, 4 mõõtmist nurkades (X4)</w:t>
            </w:r>
          </w:p>
        </w:tc>
        <w:tc>
          <w:tcPr>
            <w:tcW w:w="946" w:type="dxa"/>
            <w:gridSpan w:val="3"/>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8</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Ei vasta joonisele - &lt;2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Vasta joonisele - &lt;1mm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Sobitage joonis - +/- 0,2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b/>
                <w:bCs/>
              </w:rPr>
              <w:t>2.</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pikkus, 2 mõõtmist (X2)</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Ei vasta joonisele - &lt;2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Vasta joonisele - &lt;1mm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Sobitage joonis - +/- 0,2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3.</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laius, 2 mõõtmist (X2)</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4</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Ei vasta joonisele - &lt;2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Vasta joonisele - &lt;1mm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Sobitage joonis - +/- 0,2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4.</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diagonaalid, kahe mõõtmise erinevus</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Ei vasta joonisele - &lt;3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Vasta joonisele - &lt;2mm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Vasta joonisele - &lt;1mm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085"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639" w:type="dxa"/>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27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2281" w:type="dxa"/>
            <w:gridSpan w:val="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407"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947"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545" w:type="dxa"/>
            <w:gridSpan w:val="12"/>
            <w:tcBorders>
              <w:bottom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Jalgade konstruktsioonid</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5.</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Parema jala struktuuride suurus. (Alumine)</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Ei vasta joonisele - &lt;2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Vasta joonisele - &lt;1mm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Sobitage joonis - +/- 0,2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6.</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Vasaku jala konstruktsioonide suurus. (Alumine)</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Ei vasta joonisele - &lt;2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Vasta joonisele - &lt;1mm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Sobitage joonis - +/- 0,2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7.</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Jalakonstruktsioonide diagonaalid, 2 mõõtmise erinevus</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Ei vasta joonisele - &lt;3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Vasta joonisele - &lt;2mm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Vasta joonisele - &lt;1mm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085"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639"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76"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281"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407"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47"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545" w:type="dxa"/>
            <w:gridSpan w:val="1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Laua pind sahtliga. Hindamine pärast kokkupanekut.</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570"/>
        </w:trPr>
        <w:tc>
          <w:tcPr>
            <w:tcW w:w="8124"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Lauapind sahtliga, sahtlipesa vastavus joonistele ja sahtli funktsionaalsus</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8.</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Külgkambri sümmeetria, erinevused kahes mõõdus</w:t>
            </w:r>
          </w:p>
        </w:tc>
        <w:tc>
          <w:tcPr>
            <w:tcW w:w="946" w:type="dxa"/>
            <w:gridSpan w:val="3"/>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Ei vasta joonisele - &lt;2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Vasta joonisele - &lt;1mm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Sobitage joonis - +/- 0,2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9.</w:t>
            </w:r>
          </w:p>
        </w:tc>
        <w:tc>
          <w:tcPr>
            <w:tcW w:w="7545"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Sahtli asukoht funktsionaalsetel eesmärkidel</w:t>
            </w:r>
          </w:p>
        </w:tc>
        <w:tc>
          <w:tcPr>
            <w:tcW w:w="94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Ei vasta joonisele - &lt;3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Vasta joonisele - &lt;2mm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Vasta joonisele - &lt;1 mm</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2</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085"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1639" w:type="dxa"/>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76"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35"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2281"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407" w:type="dxa"/>
            <w:gridSpan w:val="3"/>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947"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545" w:type="dxa"/>
            <w:gridSpan w:val="1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Tooriku vahetus.</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8124" w:type="dxa"/>
            <w:gridSpan w:val="14"/>
            <w:tcBorders>
              <w:bottom w:val="single" w:sz="6" w:space="0" w:color="000000"/>
            </w:tcBorders>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Toorikute vahetamine mitte rohkem kui 4 korda.</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1.</w:t>
            </w:r>
          </w:p>
        </w:tc>
        <w:tc>
          <w:tcPr>
            <w:tcW w:w="7545" w:type="dxa"/>
            <w:gridSpan w:val="1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Tooriku vahetus.</w:t>
            </w:r>
          </w:p>
        </w:tc>
        <w:tc>
          <w:tcPr>
            <w:tcW w:w="9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Tooriku muutumist on märgatud</w:t>
            </w:r>
          </w:p>
        </w:tc>
        <w:tc>
          <w:tcPr>
            <w:tcW w:w="400"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Töödeldava detaili muutust pole täheldatud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2.</w:t>
            </w:r>
          </w:p>
        </w:tc>
        <w:tc>
          <w:tcPr>
            <w:tcW w:w="7545" w:type="dxa"/>
            <w:gridSpan w:val="1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Tooriku vahetus.</w:t>
            </w:r>
          </w:p>
        </w:tc>
        <w:tc>
          <w:tcPr>
            <w:tcW w:w="9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Tooriku muutumist on märgatud</w:t>
            </w:r>
          </w:p>
        </w:tc>
        <w:tc>
          <w:tcPr>
            <w:tcW w:w="400"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Töödeldava detaili muutust pole täheldatud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3.</w:t>
            </w:r>
          </w:p>
        </w:tc>
        <w:tc>
          <w:tcPr>
            <w:tcW w:w="7545" w:type="dxa"/>
            <w:gridSpan w:val="1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Tooriku vahetus.</w:t>
            </w:r>
          </w:p>
        </w:tc>
        <w:tc>
          <w:tcPr>
            <w:tcW w:w="9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Tooriku muutumist on märgatud</w:t>
            </w:r>
          </w:p>
        </w:tc>
        <w:tc>
          <w:tcPr>
            <w:tcW w:w="400"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Töödeldava detaili muutust pole täheldatud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4.</w:t>
            </w:r>
          </w:p>
        </w:tc>
        <w:tc>
          <w:tcPr>
            <w:tcW w:w="7545" w:type="dxa"/>
            <w:gridSpan w:val="12"/>
            <w:tcMar>
              <w:top w:w="0" w:type="dxa"/>
              <w:left w:w="108" w:type="dxa"/>
              <w:bottom w:w="0" w:type="dxa"/>
              <w:right w:w="108" w:type="dxa"/>
            </w:tcMar>
            <w:vAlign w:val="bottom"/>
            <w:hideMark/>
          </w:tcPr>
          <w:p w:rsidR="000B6F5C" w:rsidRDefault="000B6F5C">
            <w:pPr>
              <w:pStyle w:val="Normaallaadveeb"/>
              <w:spacing w:after="0"/>
              <w:jc w:val="center"/>
            </w:pPr>
            <w:r>
              <w:rPr>
                <w:rFonts w:ascii="Garamond" w:hAnsi="Garamond"/>
                <w:b/>
                <w:bCs/>
              </w:rPr>
              <w:t>Tooriku vahetus.</w:t>
            </w:r>
          </w:p>
        </w:tc>
        <w:tc>
          <w:tcPr>
            <w:tcW w:w="9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1</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Tooriku muutumist on märgatud</w:t>
            </w:r>
          </w:p>
        </w:tc>
        <w:tc>
          <w:tcPr>
            <w:tcW w:w="400"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0</w:t>
            </w:r>
          </w:p>
        </w:tc>
        <w:tc>
          <w:tcPr>
            <w:tcW w:w="946" w:type="dxa"/>
            <w:gridSpan w:val="3"/>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rPr>
              <w:t> </w:t>
            </w:r>
          </w:p>
        </w:tc>
        <w:tc>
          <w:tcPr>
            <w:tcW w:w="0" w:type="auto"/>
            <w:hideMark/>
          </w:tcPr>
          <w:p w:rsidR="000B6F5C" w:rsidRDefault="000B6F5C"/>
        </w:tc>
      </w:tr>
      <w:tr w:rsidR="000B6F5C" w:rsidTr="000B6F5C">
        <w:tblPrEx>
          <w:tblCellMar>
            <w:left w:w="0" w:type="dxa"/>
            <w:right w:w="0" w:type="dxa"/>
          </w:tblCellMar>
        </w:tblPrEx>
        <w:trPr>
          <w:gridBefore w:val="1"/>
          <w:wBefore w:w="8" w:type="dxa"/>
          <w:trHeight w:val="300"/>
        </w:trPr>
        <w:tc>
          <w:tcPr>
            <w:tcW w:w="579" w:type="dxa"/>
            <w:gridSpan w:val="2"/>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 </w:t>
            </w:r>
          </w:p>
        </w:tc>
        <w:tc>
          <w:tcPr>
            <w:tcW w:w="7145"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pPr>
            <w:r>
              <w:rPr>
                <w:rFonts w:ascii="Garamond" w:hAnsi="Garamond"/>
              </w:rPr>
              <w:t>Töödeldava detaili muutust pole täheldatud</w:t>
            </w:r>
          </w:p>
        </w:tc>
        <w:tc>
          <w:tcPr>
            <w:tcW w:w="400" w:type="dxa"/>
            <w:gridSpan w:val="2"/>
            <w:tcBorders>
              <w:bottom w:val="single" w:sz="6" w:space="0" w:color="000000"/>
              <w:right w:val="single" w:sz="6" w:space="0" w:color="000000"/>
            </w:tcBorders>
            <w:tcMar>
              <w:top w:w="0" w:type="dxa"/>
              <w:left w:w="108" w:type="dxa"/>
              <w:bottom w:w="0" w:type="dxa"/>
              <w:right w:w="108" w:type="dxa"/>
            </w:tcMar>
            <w:vAlign w:val="bottom"/>
            <w:hideMark/>
          </w:tcPr>
          <w:p w:rsidR="000B6F5C" w:rsidRDefault="000B6F5C">
            <w:pPr>
              <w:pStyle w:val="Normaallaadveeb"/>
              <w:spacing w:after="0"/>
              <w:jc w:val="right"/>
            </w:pPr>
            <w:r>
              <w:rPr>
                <w:rFonts w:ascii="Garamond" w:hAnsi="Garamond"/>
                <w:shd w:val="clear" w:color="auto" w:fill="C9D7F1"/>
              </w:rPr>
              <w:t>1</w:t>
            </w:r>
          </w:p>
        </w:tc>
        <w:tc>
          <w:tcPr>
            <w:tcW w:w="0" w:type="auto"/>
            <w:gridSpan w:val="2"/>
            <w:vAlign w:val="center"/>
            <w:hideMark/>
          </w:tcPr>
          <w:p w:rsidR="000B6F5C" w:rsidRDefault="000B6F5C"/>
        </w:tc>
        <w:tc>
          <w:tcPr>
            <w:tcW w:w="0" w:type="auto"/>
            <w:vAlign w:val="center"/>
            <w:hideMark/>
          </w:tcPr>
          <w:p w:rsidR="000B6F5C" w:rsidRDefault="000B6F5C"/>
        </w:tc>
        <w:tc>
          <w:tcPr>
            <w:tcW w:w="0" w:type="auto"/>
            <w:vAlign w:val="center"/>
            <w:hideMark/>
          </w:tcPr>
          <w:p w:rsidR="000B6F5C" w:rsidRDefault="000B6F5C"/>
        </w:tc>
      </w:tr>
      <w:tr w:rsidR="00011B99" w:rsidRPr="00993609" w:rsidTr="000B6F5C">
        <w:trPr>
          <w:gridAfter w:val="1"/>
          <w:wAfter w:w="14" w:type="dxa"/>
          <w:trHeight w:val="900"/>
        </w:trPr>
        <w:tc>
          <w:tcPr>
            <w:tcW w:w="8132" w:type="dxa"/>
            <w:gridSpan w:val="15"/>
            <w:tcBorders>
              <w:top w:val="nil"/>
              <w:left w:val="nil"/>
              <w:bottom w:val="single" w:sz="4" w:space="0" w:color="auto"/>
              <w:right w:val="nil"/>
            </w:tcBorders>
            <w:shd w:val="clear" w:color="000000" w:fill="FFFFFF"/>
            <w:vAlign w:val="bottom"/>
            <w:hideMark/>
          </w:tcPr>
          <w:p w:rsidR="00011B99" w:rsidRDefault="00011B99" w:rsidP="00011B99">
            <w:pPr>
              <w:spacing w:after="0" w:line="240" w:lineRule="auto"/>
              <w:rPr>
                <w:rFonts w:asciiTheme="minorHAnsi" w:eastAsia="Times New Roman" w:hAnsiTheme="minorHAnsi" w:cs="Calibri"/>
                <w:color w:val="000000"/>
                <w:sz w:val="24"/>
                <w:szCs w:val="24"/>
                <w:lang w:val="en-US" w:eastAsia="en-US"/>
              </w:rPr>
            </w:pPr>
          </w:p>
          <w:p w:rsidR="00011B99" w:rsidRPr="00FB58B4" w:rsidRDefault="00011B99" w:rsidP="00011B99">
            <w:pPr>
              <w:spacing w:after="0" w:line="240" w:lineRule="auto"/>
              <w:jc w:val="center"/>
              <w:rPr>
                <w:rFonts w:asciiTheme="minorHAnsi" w:eastAsia="Times New Roman" w:hAnsiTheme="minorHAnsi" w:cs="Calibri"/>
                <w:b/>
                <w:color w:val="000000"/>
                <w:sz w:val="24"/>
                <w:szCs w:val="24"/>
                <w:lang w:eastAsia="en-US"/>
              </w:rPr>
            </w:pPr>
            <w:r w:rsidRPr="00FB58B4">
              <w:rPr>
                <w:rFonts w:asciiTheme="minorHAnsi" w:eastAsia="Times New Roman" w:hAnsiTheme="minorHAnsi" w:cs="Calibri"/>
                <w:b/>
                <w:color w:val="000000"/>
                <w:sz w:val="24"/>
                <w:szCs w:val="24"/>
                <w:lang w:eastAsia="en-US"/>
              </w:rPr>
              <w:t>Tööohutus</w:t>
            </w:r>
          </w:p>
          <w:p w:rsidR="00011B99" w:rsidRPr="00993609" w:rsidRDefault="00011B99" w:rsidP="00011B99">
            <w:pPr>
              <w:spacing w:after="0" w:line="240" w:lineRule="auto"/>
              <w:jc w:val="center"/>
              <w:rPr>
                <w:rFonts w:asciiTheme="minorHAnsi" w:eastAsia="Times New Roman" w:hAnsiTheme="minorHAnsi" w:cs="Calibri"/>
                <w:color w:val="000000"/>
                <w:sz w:val="24"/>
                <w:szCs w:val="24"/>
                <w:lang w:val="en-US" w:eastAsia="en-US"/>
              </w:rPr>
            </w:pPr>
            <w:r w:rsidRPr="00FB58B4">
              <w:rPr>
                <w:rFonts w:asciiTheme="minorHAnsi" w:eastAsia="Times New Roman" w:hAnsiTheme="minorHAnsi" w:cs="Calibri"/>
                <w:color w:val="000000"/>
                <w:sz w:val="24"/>
                <w:szCs w:val="24"/>
                <w:lang w:eastAsia="en-US"/>
              </w:rPr>
              <w:t xml:space="preserve">Tööohutusnõuete järgimine avalikult kasutatavate tööriistade või masinatega töötamisel. Rikkumise tuvastab töökoja juht, tööohutuse spetsialist või ametliku hindamiskomisjoni liige. </w:t>
            </w:r>
            <w:r w:rsidRPr="00A82130">
              <w:rPr>
                <w:rFonts w:asciiTheme="minorHAnsi" w:eastAsia="Times New Roman" w:hAnsiTheme="minorHAnsi" w:cs="Calibri"/>
                <w:color w:val="000000"/>
                <w:sz w:val="24"/>
                <w:szCs w:val="24"/>
                <w:lang w:val="en-US" w:eastAsia="en-US"/>
              </w:rPr>
              <w:t>Rikkumine tuleb kirjalikult fikseerida.</w:t>
            </w:r>
          </w:p>
        </w:tc>
        <w:tc>
          <w:tcPr>
            <w:tcW w:w="946" w:type="dxa"/>
            <w:gridSpan w:val="3"/>
            <w:tcBorders>
              <w:top w:val="nil"/>
              <w:left w:val="nil"/>
              <w:bottom w:val="nil"/>
              <w:right w:val="nil"/>
            </w:tcBorders>
            <w:shd w:val="clear" w:color="auto" w:fill="auto"/>
            <w:vAlign w:val="bottom"/>
            <w:hideMark/>
          </w:tcPr>
          <w:p w:rsidR="00011B99" w:rsidRPr="00993609" w:rsidRDefault="00011B99" w:rsidP="00011B99">
            <w:pPr>
              <w:spacing w:after="0" w:line="240" w:lineRule="auto"/>
              <w:jc w:val="center"/>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7554" w:type="dxa"/>
            <w:gridSpan w:val="13"/>
            <w:tcBorders>
              <w:top w:val="single" w:sz="4" w:space="0" w:color="auto"/>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center"/>
              <w:rPr>
                <w:rFonts w:asciiTheme="minorHAnsi" w:eastAsia="Times New Roman" w:hAnsiTheme="minorHAnsi" w:cs="Calibri"/>
                <w:b/>
                <w:bCs/>
                <w:color w:val="000000"/>
                <w:sz w:val="24"/>
                <w:szCs w:val="24"/>
                <w:lang w:val="en-US" w:eastAsia="en-US"/>
              </w:rPr>
            </w:pPr>
            <w:r w:rsidRPr="00E66803">
              <w:rPr>
                <w:rFonts w:asciiTheme="minorHAnsi" w:eastAsia="Times New Roman" w:hAnsiTheme="minorHAnsi" w:cs="Calibri"/>
                <w:b/>
                <w:bCs/>
                <w:color w:val="000000"/>
                <w:sz w:val="24"/>
                <w:szCs w:val="24"/>
                <w:lang w:val="en-US" w:eastAsia="en-US"/>
              </w:rPr>
              <w:t>Tööohutuseeskirjade rikkumine</w:t>
            </w:r>
          </w:p>
        </w:tc>
        <w:tc>
          <w:tcPr>
            <w:tcW w:w="9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011B99" w:rsidRPr="00993609" w:rsidTr="000B6F5C">
        <w:trPr>
          <w:gridAfter w:val="1"/>
          <w:wAfter w:w="14" w:type="dxa"/>
          <w:trHeight w:val="289"/>
        </w:trPr>
        <w:tc>
          <w:tcPr>
            <w:tcW w:w="578" w:type="dxa"/>
            <w:gridSpan w:val="2"/>
            <w:tcBorders>
              <w:top w:val="nil"/>
              <w:left w:val="nil"/>
              <w:bottom w:val="nil"/>
              <w:right w:val="nil"/>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Pr>
                <w:rFonts w:asciiTheme="minorHAnsi" w:eastAsia="Times New Roman" w:hAnsiTheme="minorHAnsi" w:cs="Calibri"/>
                <w:color w:val="000000"/>
                <w:sz w:val="24"/>
                <w:szCs w:val="24"/>
                <w:lang w:val="en-US" w:eastAsia="en-US"/>
              </w:rPr>
              <w:t>T</w:t>
            </w:r>
            <w:r w:rsidRPr="00E66803">
              <w:rPr>
                <w:rFonts w:asciiTheme="minorHAnsi" w:eastAsia="Times New Roman" w:hAnsiTheme="minorHAnsi" w:cs="Calibri"/>
                <w:color w:val="000000"/>
                <w:sz w:val="24"/>
                <w:szCs w:val="24"/>
                <w:lang w:val="en-US" w:eastAsia="en-US"/>
              </w:rPr>
              <w:t>ööohutustingimuste muutmine on fikseeritud (kirjalikult)</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E66803">
              <w:rPr>
                <w:rFonts w:asciiTheme="minorHAnsi" w:eastAsia="Times New Roman" w:hAnsiTheme="minorHAnsi" w:cs="Calibri"/>
                <w:color w:val="000000"/>
                <w:sz w:val="24"/>
                <w:szCs w:val="24"/>
                <w:lang w:val="en-US" w:eastAsia="en-US"/>
              </w:rPr>
              <w:t>Tööohutustingimuste rikkumist ei fikseerita (kirjalikult)</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30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7554" w:type="dxa"/>
            <w:gridSpan w:val="13"/>
            <w:tcBorders>
              <w:top w:val="single" w:sz="4" w:space="0" w:color="auto"/>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center"/>
              <w:rPr>
                <w:rFonts w:asciiTheme="minorHAnsi" w:eastAsia="Times New Roman" w:hAnsiTheme="minorHAnsi" w:cs="Calibri"/>
                <w:b/>
                <w:bCs/>
                <w:color w:val="000000"/>
                <w:sz w:val="24"/>
                <w:szCs w:val="24"/>
                <w:lang w:val="en-US" w:eastAsia="en-US"/>
              </w:rPr>
            </w:pPr>
            <w:r w:rsidRPr="00E66803">
              <w:rPr>
                <w:rFonts w:asciiTheme="minorHAnsi" w:eastAsia="Times New Roman" w:hAnsiTheme="minorHAnsi" w:cs="Calibri"/>
                <w:b/>
                <w:bCs/>
                <w:color w:val="000000"/>
                <w:sz w:val="24"/>
                <w:szCs w:val="24"/>
                <w:lang w:val="en-US" w:eastAsia="en-US"/>
              </w:rPr>
              <w:t>Tööohutuseeskirjade rikkumine</w:t>
            </w:r>
          </w:p>
        </w:tc>
        <w:tc>
          <w:tcPr>
            <w:tcW w:w="9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011B99" w:rsidRPr="00993609" w:rsidTr="000B6F5C">
        <w:trPr>
          <w:gridAfter w:val="1"/>
          <w:wAfter w:w="14" w:type="dxa"/>
          <w:trHeight w:val="289"/>
        </w:trPr>
        <w:tc>
          <w:tcPr>
            <w:tcW w:w="578" w:type="dxa"/>
            <w:gridSpan w:val="2"/>
            <w:tcBorders>
              <w:top w:val="nil"/>
              <w:left w:val="nil"/>
              <w:bottom w:val="nil"/>
              <w:right w:val="nil"/>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Pr>
                <w:rFonts w:asciiTheme="minorHAnsi" w:eastAsia="Times New Roman" w:hAnsiTheme="minorHAnsi" w:cs="Calibri"/>
                <w:color w:val="000000"/>
                <w:sz w:val="24"/>
                <w:szCs w:val="24"/>
                <w:lang w:val="en-US" w:eastAsia="en-US"/>
              </w:rPr>
              <w:t>T</w:t>
            </w:r>
            <w:r w:rsidRPr="00E66803">
              <w:rPr>
                <w:rFonts w:asciiTheme="minorHAnsi" w:eastAsia="Times New Roman" w:hAnsiTheme="minorHAnsi" w:cs="Calibri"/>
                <w:color w:val="000000"/>
                <w:sz w:val="24"/>
                <w:szCs w:val="24"/>
                <w:lang w:val="en-US" w:eastAsia="en-US"/>
              </w:rPr>
              <w:t>ööohutustingimuste muutmine on fikseeritud (kirjalikult)</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289"/>
        </w:trPr>
        <w:tc>
          <w:tcPr>
            <w:tcW w:w="578" w:type="dxa"/>
            <w:gridSpan w:val="2"/>
            <w:tcBorders>
              <w:top w:val="nil"/>
              <w:left w:val="nil"/>
              <w:bottom w:val="nil"/>
              <w:right w:val="nil"/>
            </w:tcBorders>
            <w:shd w:val="clear" w:color="auto" w:fill="auto"/>
            <w:noWrap/>
            <w:vAlign w:val="bottom"/>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E66803">
              <w:rPr>
                <w:rFonts w:asciiTheme="minorHAnsi" w:eastAsia="Times New Roman" w:hAnsiTheme="minorHAnsi" w:cs="Calibri"/>
                <w:color w:val="000000"/>
                <w:sz w:val="24"/>
                <w:szCs w:val="24"/>
                <w:lang w:val="en-US" w:eastAsia="en-US"/>
              </w:rPr>
              <w:t>Tööohutustingimuste rikkumist ei fikseerita (kirjalikult)</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645"/>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7554" w:type="dxa"/>
            <w:gridSpan w:val="13"/>
            <w:tcBorders>
              <w:top w:val="single" w:sz="4" w:space="0" w:color="auto"/>
              <w:left w:val="nil"/>
              <w:bottom w:val="single" w:sz="4" w:space="0" w:color="auto"/>
              <w:right w:val="single" w:sz="4" w:space="0" w:color="auto"/>
            </w:tcBorders>
            <w:shd w:val="clear" w:color="auto" w:fill="auto"/>
            <w:vAlign w:val="bottom"/>
          </w:tcPr>
          <w:p w:rsidR="00011B99" w:rsidRPr="00993609" w:rsidRDefault="00011B99" w:rsidP="00011B99">
            <w:pPr>
              <w:spacing w:after="0" w:line="240" w:lineRule="auto"/>
              <w:jc w:val="center"/>
              <w:rPr>
                <w:rFonts w:asciiTheme="minorHAnsi" w:eastAsia="Times New Roman" w:hAnsiTheme="minorHAnsi" w:cs="Calibri"/>
                <w:b/>
                <w:bCs/>
                <w:color w:val="000000"/>
                <w:sz w:val="24"/>
                <w:szCs w:val="24"/>
                <w:lang w:val="en-US" w:eastAsia="en-US"/>
              </w:rPr>
            </w:pPr>
            <w:r w:rsidRPr="00E66803">
              <w:rPr>
                <w:rFonts w:asciiTheme="minorHAnsi" w:eastAsia="Times New Roman" w:hAnsiTheme="minorHAnsi" w:cs="Calibri"/>
                <w:b/>
                <w:bCs/>
                <w:color w:val="000000"/>
                <w:sz w:val="24"/>
                <w:szCs w:val="24"/>
                <w:lang w:val="en-US" w:eastAsia="en-US"/>
              </w:rPr>
              <w:t>Tööohutuseeskirjade rikkumine üldkasutatavate masinate ja seadmetega töötamisel.</w:t>
            </w:r>
          </w:p>
        </w:tc>
        <w:tc>
          <w:tcPr>
            <w:tcW w:w="9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011B99" w:rsidRPr="00993609" w:rsidTr="000B6F5C">
        <w:trPr>
          <w:gridAfter w:val="1"/>
          <w:wAfter w:w="14" w:type="dxa"/>
          <w:trHeight w:val="600"/>
        </w:trPr>
        <w:tc>
          <w:tcPr>
            <w:tcW w:w="578"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b/>
                <w:bCs/>
                <w:color w:val="000000"/>
                <w:sz w:val="24"/>
                <w:szCs w:val="24"/>
                <w:u w:val="single"/>
                <w:lang w:val="en-US" w:eastAsia="en-US"/>
              </w:rPr>
            </w:pPr>
            <w:r w:rsidRPr="00E66803">
              <w:rPr>
                <w:rFonts w:asciiTheme="minorHAnsi" w:eastAsia="Times New Roman" w:hAnsiTheme="minorHAnsi" w:cs="Calibri"/>
                <w:bCs/>
                <w:color w:val="000000"/>
                <w:sz w:val="24"/>
                <w:szCs w:val="24"/>
                <w:lang w:val="en-US" w:eastAsia="en-US"/>
              </w:rPr>
              <w:t>Tööohutuse tingimuste rikkumine on fikseeritud (kirjalikult),</w:t>
            </w:r>
            <w:r>
              <w:rPr>
                <w:rFonts w:asciiTheme="minorHAnsi" w:eastAsia="Times New Roman" w:hAnsiTheme="minorHAnsi" w:cs="Calibri"/>
                <w:b/>
                <w:bCs/>
                <w:color w:val="000000"/>
                <w:sz w:val="24"/>
                <w:szCs w:val="24"/>
                <w:u w:val="single"/>
                <w:lang w:val="en-US" w:eastAsia="en-US"/>
              </w:rPr>
              <w:t xml:space="preserve"> töömasinate kasutamisel</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289"/>
        </w:trPr>
        <w:tc>
          <w:tcPr>
            <w:tcW w:w="578"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E66803">
              <w:rPr>
                <w:rFonts w:asciiTheme="minorHAnsi" w:eastAsia="Times New Roman" w:hAnsiTheme="minorHAnsi" w:cs="Calibri"/>
                <w:color w:val="000000"/>
                <w:sz w:val="24"/>
                <w:szCs w:val="24"/>
                <w:lang w:val="en-US" w:eastAsia="en-US"/>
              </w:rPr>
              <w:t>Tööohutustingimuste rikkumist ei fikseerita (kirjalikult)</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1094" w:type="dxa"/>
            <w:gridSpan w:val="2"/>
            <w:tcBorders>
              <w:top w:val="nil"/>
              <w:left w:val="nil"/>
              <w:bottom w:val="nil"/>
              <w:right w:val="nil"/>
            </w:tcBorders>
            <w:shd w:val="clear" w:color="auto" w:fill="auto"/>
            <w:vAlign w:val="bottom"/>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1650" w:type="dxa"/>
            <w:gridSpan w:val="2"/>
            <w:tcBorders>
              <w:top w:val="nil"/>
              <w:left w:val="nil"/>
              <w:bottom w:val="nil"/>
              <w:right w:val="nil"/>
            </w:tcBorders>
            <w:shd w:val="clear" w:color="auto" w:fill="auto"/>
            <w:vAlign w:val="bottom"/>
          </w:tcPr>
          <w:p w:rsidR="00011B99" w:rsidRPr="00993609" w:rsidRDefault="00011B99" w:rsidP="00011B99">
            <w:pPr>
              <w:spacing w:after="0" w:line="240" w:lineRule="auto"/>
              <w:jc w:val="center"/>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vAlign w:val="bottom"/>
          </w:tcPr>
          <w:p w:rsidR="00011B99" w:rsidRPr="00993609" w:rsidRDefault="00011B99" w:rsidP="00011B99">
            <w:pPr>
              <w:spacing w:after="0" w:line="240" w:lineRule="auto"/>
              <w:jc w:val="center"/>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vAlign w:val="bottom"/>
          </w:tcPr>
          <w:p w:rsidR="00011B99" w:rsidRPr="00993609" w:rsidRDefault="00011B99" w:rsidP="00011B99">
            <w:pPr>
              <w:spacing w:after="0" w:line="240" w:lineRule="auto"/>
              <w:jc w:val="center"/>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vAlign w:val="bottom"/>
          </w:tcPr>
          <w:p w:rsidR="00011B99" w:rsidRPr="00993609" w:rsidRDefault="00011B99" w:rsidP="00011B99">
            <w:pPr>
              <w:spacing w:after="0" w:line="240" w:lineRule="auto"/>
              <w:jc w:val="center"/>
              <w:rPr>
                <w:rFonts w:asciiTheme="minorHAnsi" w:eastAsia="Times New Roman" w:hAnsiTheme="minorHAnsi" w:cs="Times New Roman"/>
                <w:color w:val="auto"/>
                <w:sz w:val="24"/>
                <w:szCs w:val="24"/>
                <w:lang w:val="en-US" w:eastAsia="en-US"/>
              </w:rPr>
            </w:pPr>
          </w:p>
        </w:tc>
        <w:tc>
          <w:tcPr>
            <w:tcW w:w="2300" w:type="dxa"/>
            <w:gridSpan w:val="3"/>
            <w:tcBorders>
              <w:top w:val="nil"/>
              <w:left w:val="nil"/>
              <w:bottom w:val="nil"/>
              <w:right w:val="nil"/>
            </w:tcBorders>
            <w:shd w:val="clear" w:color="auto" w:fill="auto"/>
            <w:vAlign w:val="bottom"/>
          </w:tcPr>
          <w:p w:rsidR="00011B99" w:rsidRPr="00993609" w:rsidRDefault="00011B99" w:rsidP="00011B99">
            <w:pPr>
              <w:spacing w:after="0" w:line="240" w:lineRule="auto"/>
              <w:jc w:val="center"/>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center"/>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r>
      <w:tr w:rsidR="00011B99" w:rsidRPr="00993609" w:rsidTr="000B6F5C">
        <w:trPr>
          <w:gridAfter w:val="1"/>
          <w:wAfter w:w="14" w:type="dxa"/>
          <w:trHeight w:val="675"/>
        </w:trPr>
        <w:tc>
          <w:tcPr>
            <w:tcW w:w="8132" w:type="dxa"/>
            <w:gridSpan w:val="15"/>
            <w:tcBorders>
              <w:top w:val="nil"/>
              <w:left w:val="nil"/>
              <w:bottom w:val="single" w:sz="4" w:space="0" w:color="auto"/>
              <w:right w:val="nil"/>
            </w:tcBorders>
            <w:shd w:val="clear" w:color="auto" w:fill="auto"/>
            <w:vAlign w:val="bottom"/>
            <w:hideMark/>
          </w:tcPr>
          <w:p w:rsidR="00011B99" w:rsidRPr="00011B99" w:rsidRDefault="00011B99" w:rsidP="00011B99">
            <w:pPr>
              <w:spacing w:after="0" w:line="240" w:lineRule="auto"/>
              <w:jc w:val="center"/>
              <w:rPr>
                <w:rFonts w:asciiTheme="minorHAnsi" w:eastAsia="Times New Roman" w:hAnsiTheme="minorHAnsi" w:cs="Calibri"/>
                <w:color w:val="000000"/>
                <w:sz w:val="24"/>
                <w:szCs w:val="24"/>
                <w:lang w:eastAsia="en-US"/>
              </w:rPr>
            </w:pPr>
            <w:r w:rsidRPr="00011B99">
              <w:rPr>
                <w:rFonts w:asciiTheme="minorHAnsi" w:eastAsia="Times New Roman" w:hAnsiTheme="minorHAnsi" w:cs="Calibri"/>
                <w:color w:val="000000"/>
                <w:sz w:val="24"/>
                <w:szCs w:val="24"/>
                <w:lang w:eastAsia="en-US"/>
              </w:rPr>
              <w:t>Tööohutusnõuete järgimine kaasaskantavate käsitööriistade või mehhaniseerimata käsitööriistadega töötamisel</w:t>
            </w:r>
          </w:p>
        </w:tc>
        <w:tc>
          <w:tcPr>
            <w:tcW w:w="946" w:type="dxa"/>
            <w:gridSpan w:val="3"/>
            <w:tcBorders>
              <w:top w:val="nil"/>
              <w:left w:val="nil"/>
              <w:bottom w:val="nil"/>
              <w:right w:val="nil"/>
            </w:tcBorders>
            <w:shd w:val="clear" w:color="auto" w:fill="auto"/>
            <w:vAlign w:val="bottom"/>
            <w:hideMark/>
          </w:tcPr>
          <w:p w:rsidR="00011B99" w:rsidRPr="00011B99" w:rsidRDefault="00011B99" w:rsidP="00011B99">
            <w:pPr>
              <w:spacing w:after="0" w:line="240" w:lineRule="auto"/>
              <w:jc w:val="center"/>
              <w:rPr>
                <w:rFonts w:asciiTheme="minorHAnsi" w:eastAsia="Times New Roman" w:hAnsiTheme="minorHAnsi" w:cs="Calibri"/>
                <w:color w:val="000000"/>
                <w:sz w:val="24"/>
                <w:szCs w:val="24"/>
                <w:lang w:eastAsia="en-US"/>
              </w:rPr>
            </w:pPr>
          </w:p>
        </w:tc>
      </w:tr>
      <w:tr w:rsidR="00011B99" w:rsidRPr="00993609" w:rsidTr="000B6F5C">
        <w:trPr>
          <w:gridAfter w:val="1"/>
          <w:wAfter w:w="14" w:type="dxa"/>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7554" w:type="dxa"/>
            <w:gridSpan w:val="13"/>
            <w:tcBorders>
              <w:top w:val="single" w:sz="4" w:space="0" w:color="auto"/>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center"/>
              <w:rPr>
                <w:rFonts w:asciiTheme="minorHAnsi" w:eastAsia="Times New Roman" w:hAnsiTheme="minorHAnsi" w:cs="Calibri"/>
                <w:b/>
                <w:bCs/>
                <w:color w:val="000000"/>
                <w:sz w:val="24"/>
                <w:szCs w:val="24"/>
                <w:lang w:val="en-US" w:eastAsia="en-US"/>
              </w:rPr>
            </w:pPr>
            <w:r w:rsidRPr="00E66803">
              <w:rPr>
                <w:rFonts w:asciiTheme="minorHAnsi" w:eastAsia="Times New Roman" w:hAnsiTheme="minorHAnsi" w:cs="Calibri"/>
                <w:b/>
                <w:bCs/>
                <w:color w:val="000000"/>
                <w:sz w:val="24"/>
                <w:szCs w:val="24"/>
                <w:lang w:val="en-US" w:eastAsia="en-US"/>
              </w:rPr>
              <w:t>Tööohutuseeskirjade rikkumine</w:t>
            </w:r>
          </w:p>
        </w:tc>
        <w:tc>
          <w:tcPr>
            <w:tcW w:w="9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Pr>
                <w:rFonts w:asciiTheme="minorHAnsi" w:eastAsia="Times New Roman" w:hAnsiTheme="minorHAnsi" w:cs="Calibri"/>
                <w:color w:val="000000"/>
                <w:sz w:val="24"/>
                <w:szCs w:val="24"/>
                <w:lang w:val="en-US" w:eastAsia="en-US"/>
              </w:rPr>
              <w:t>T</w:t>
            </w:r>
            <w:r w:rsidRPr="00E66803">
              <w:rPr>
                <w:rFonts w:asciiTheme="minorHAnsi" w:eastAsia="Times New Roman" w:hAnsiTheme="minorHAnsi" w:cs="Calibri"/>
                <w:color w:val="000000"/>
                <w:sz w:val="24"/>
                <w:szCs w:val="24"/>
                <w:lang w:val="en-US" w:eastAsia="en-US"/>
              </w:rPr>
              <w:t>ööohutustingimuste muutmine on fikseeritud (kirjalikult)</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E66803">
              <w:rPr>
                <w:rFonts w:asciiTheme="minorHAnsi" w:eastAsia="Times New Roman" w:hAnsiTheme="minorHAnsi" w:cs="Calibri"/>
                <w:color w:val="000000"/>
                <w:sz w:val="24"/>
                <w:szCs w:val="24"/>
                <w:lang w:val="en-US" w:eastAsia="en-US"/>
              </w:rPr>
              <w:t>Tööohutustingimuste rikkumist ei fikseerita (kirjalikult)</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30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7554" w:type="dxa"/>
            <w:gridSpan w:val="13"/>
            <w:tcBorders>
              <w:top w:val="single" w:sz="4" w:space="0" w:color="auto"/>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center"/>
              <w:rPr>
                <w:rFonts w:asciiTheme="minorHAnsi" w:eastAsia="Times New Roman" w:hAnsiTheme="minorHAnsi" w:cs="Calibri"/>
                <w:b/>
                <w:bCs/>
                <w:color w:val="000000"/>
                <w:sz w:val="24"/>
                <w:szCs w:val="24"/>
                <w:lang w:val="en-US" w:eastAsia="en-US"/>
              </w:rPr>
            </w:pPr>
            <w:r>
              <w:rPr>
                <w:rFonts w:asciiTheme="minorHAnsi" w:eastAsia="Times New Roman" w:hAnsiTheme="minorHAnsi" w:cs="Calibri"/>
                <w:b/>
                <w:bCs/>
                <w:color w:val="000000"/>
                <w:sz w:val="24"/>
                <w:szCs w:val="24"/>
                <w:lang w:val="en-US" w:eastAsia="en-US"/>
              </w:rPr>
              <w:t>Tööohutuseeskirjade rikkumine</w:t>
            </w:r>
          </w:p>
        </w:tc>
        <w:tc>
          <w:tcPr>
            <w:tcW w:w="9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Pr>
                <w:rFonts w:asciiTheme="minorHAnsi" w:eastAsia="Times New Roman" w:hAnsiTheme="minorHAnsi" w:cs="Calibri"/>
                <w:color w:val="000000"/>
                <w:sz w:val="24"/>
                <w:szCs w:val="24"/>
                <w:lang w:val="en-US" w:eastAsia="en-US"/>
              </w:rPr>
              <w:t>T</w:t>
            </w:r>
            <w:r w:rsidRPr="00E66803">
              <w:rPr>
                <w:rFonts w:asciiTheme="minorHAnsi" w:eastAsia="Times New Roman" w:hAnsiTheme="minorHAnsi" w:cs="Calibri"/>
                <w:color w:val="000000"/>
                <w:sz w:val="24"/>
                <w:szCs w:val="24"/>
                <w:lang w:val="en-US" w:eastAsia="en-US"/>
              </w:rPr>
              <w:t>ööohutustingimuste muutmine on fikseeritud (kirjalikult)</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E66803">
              <w:rPr>
                <w:rFonts w:asciiTheme="minorHAnsi" w:eastAsia="Times New Roman" w:hAnsiTheme="minorHAnsi" w:cs="Calibri"/>
                <w:color w:val="000000"/>
                <w:sz w:val="24"/>
                <w:szCs w:val="24"/>
                <w:lang w:val="en-US" w:eastAsia="en-US"/>
              </w:rPr>
              <w:t>Tööohutustingimuste rikkumist ei fikseerita (kirjalikult)</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578"/>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7554" w:type="dxa"/>
            <w:gridSpan w:val="13"/>
            <w:tcBorders>
              <w:top w:val="single" w:sz="4" w:space="0" w:color="auto"/>
              <w:left w:val="nil"/>
              <w:bottom w:val="single" w:sz="4" w:space="0" w:color="auto"/>
              <w:right w:val="single" w:sz="4" w:space="0" w:color="auto"/>
            </w:tcBorders>
            <w:shd w:val="clear" w:color="auto" w:fill="auto"/>
            <w:vAlign w:val="bottom"/>
          </w:tcPr>
          <w:p w:rsidR="00011B99" w:rsidRPr="00993609" w:rsidRDefault="00011B99" w:rsidP="00011B99">
            <w:pPr>
              <w:spacing w:after="0" w:line="240" w:lineRule="auto"/>
              <w:jc w:val="center"/>
              <w:rPr>
                <w:rFonts w:asciiTheme="minorHAnsi" w:eastAsia="Times New Roman" w:hAnsiTheme="minorHAnsi" w:cs="Calibri"/>
                <w:b/>
                <w:bCs/>
                <w:color w:val="000000"/>
                <w:sz w:val="24"/>
                <w:szCs w:val="24"/>
                <w:lang w:val="en-US" w:eastAsia="en-US"/>
              </w:rPr>
            </w:pPr>
            <w:r w:rsidRPr="00E66803">
              <w:rPr>
                <w:rFonts w:asciiTheme="minorHAnsi" w:eastAsia="Times New Roman" w:hAnsiTheme="minorHAnsi" w:cs="Calibri"/>
                <w:b/>
                <w:bCs/>
                <w:color w:val="000000"/>
                <w:sz w:val="24"/>
                <w:szCs w:val="24"/>
                <w:lang w:val="en-US" w:eastAsia="en-US"/>
              </w:rPr>
              <w:t>Tööohutuseeskirjade rikkumine kaasaskantavate käsitööriistade või mehhaniseerimata käsitööriistadega töötamisel</w:t>
            </w:r>
          </w:p>
        </w:tc>
        <w:tc>
          <w:tcPr>
            <w:tcW w:w="9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011B99" w:rsidRPr="00993609" w:rsidTr="000B6F5C">
        <w:trPr>
          <w:gridAfter w:val="1"/>
          <w:wAfter w:w="14" w:type="dxa"/>
          <w:trHeight w:val="630"/>
        </w:trPr>
        <w:tc>
          <w:tcPr>
            <w:tcW w:w="578" w:type="dxa"/>
            <w:gridSpan w:val="2"/>
            <w:tcBorders>
              <w:top w:val="nil"/>
              <w:left w:val="nil"/>
              <w:bottom w:val="nil"/>
              <w:right w:val="nil"/>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b/>
                <w:bCs/>
                <w:color w:val="000000"/>
                <w:sz w:val="24"/>
                <w:szCs w:val="24"/>
                <w:u w:val="single"/>
                <w:lang w:val="en-US" w:eastAsia="en-US"/>
              </w:rPr>
            </w:pPr>
            <w:r w:rsidRPr="00E66803">
              <w:rPr>
                <w:rFonts w:asciiTheme="minorHAnsi" w:eastAsia="Times New Roman" w:hAnsiTheme="minorHAnsi" w:cs="Calibri"/>
                <w:bCs/>
                <w:color w:val="000000"/>
                <w:sz w:val="24"/>
                <w:szCs w:val="24"/>
                <w:lang w:val="en-US" w:eastAsia="en-US"/>
              </w:rPr>
              <w:t>Tööohutuse tingimuste rikkumine on fikseeritud (kirjalikult),</w:t>
            </w:r>
            <w:r w:rsidRPr="00E66803">
              <w:rPr>
                <w:rFonts w:asciiTheme="minorHAnsi" w:eastAsia="Times New Roman" w:hAnsiTheme="minorHAnsi" w:cs="Calibri"/>
                <w:b/>
                <w:bCs/>
                <w:color w:val="000000"/>
                <w:sz w:val="24"/>
                <w:szCs w:val="24"/>
                <w:u w:val="single"/>
                <w:lang w:val="en-US" w:eastAsia="en-US"/>
              </w:rPr>
              <w:t xml:space="preserve"> vastavate töövahendite kasutamine on keelatud.</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715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11B99" w:rsidRPr="00993609" w:rsidRDefault="00011B99" w:rsidP="00011B99">
            <w:pPr>
              <w:spacing w:after="0" w:line="240" w:lineRule="auto"/>
              <w:rPr>
                <w:rFonts w:asciiTheme="minorHAnsi" w:eastAsia="Times New Roman" w:hAnsiTheme="minorHAnsi" w:cs="Calibri"/>
                <w:color w:val="000000"/>
                <w:sz w:val="24"/>
                <w:szCs w:val="24"/>
                <w:lang w:val="en-US" w:eastAsia="en-US"/>
              </w:rPr>
            </w:pPr>
            <w:r w:rsidRPr="00E66803">
              <w:rPr>
                <w:rFonts w:asciiTheme="minorHAnsi" w:eastAsia="Times New Roman" w:hAnsiTheme="minorHAnsi" w:cs="Calibri"/>
                <w:color w:val="000000"/>
                <w:sz w:val="24"/>
                <w:szCs w:val="24"/>
                <w:lang w:val="en-US" w:eastAsia="en-US"/>
              </w:rPr>
              <w:t>Tööohutustingimuste rikkumist ei fikseerita (kirjalikult)</w:t>
            </w:r>
          </w:p>
        </w:tc>
        <w:tc>
          <w:tcPr>
            <w:tcW w:w="400" w:type="dxa"/>
            <w:gridSpan w:val="2"/>
            <w:tcBorders>
              <w:top w:val="nil"/>
              <w:left w:val="nil"/>
              <w:bottom w:val="single" w:sz="4" w:space="0" w:color="auto"/>
              <w:right w:val="single" w:sz="4" w:space="0" w:color="auto"/>
            </w:tcBorders>
            <w:shd w:val="clear" w:color="auto" w:fill="auto"/>
            <w:noWrap/>
            <w:vAlign w:val="bottom"/>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1094"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165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2300"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1094"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165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4410" w:type="dxa"/>
            <w:gridSpan w:val="7"/>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Calibri"/>
                <w:b/>
                <w:bCs/>
                <w:color w:val="000000"/>
                <w:sz w:val="24"/>
                <w:szCs w:val="24"/>
                <w:lang w:val="en-US" w:eastAsia="en-US"/>
              </w:rPr>
            </w:pPr>
            <w:r>
              <w:rPr>
                <w:rFonts w:asciiTheme="minorHAnsi" w:eastAsia="Times New Roman" w:hAnsiTheme="minorHAnsi" w:cs="Calibri"/>
                <w:b/>
                <w:bCs/>
                <w:color w:val="000000"/>
                <w:sz w:val="24"/>
                <w:szCs w:val="24"/>
                <w:lang w:val="en-US" w:eastAsia="en-US"/>
              </w:rPr>
              <w:t xml:space="preserve">Maksimaalne saadud punktide arv </w:t>
            </w:r>
            <w:r w:rsidRPr="00993609">
              <w:rPr>
                <w:rFonts w:asciiTheme="minorHAnsi" w:eastAsia="Times New Roman" w:hAnsiTheme="minorHAnsi" w:cs="Calibri"/>
                <w:b/>
                <w:bCs/>
                <w:color w:val="000000"/>
                <w:sz w:val="24"/>
                <w:szCs w:val="24"/>
                <w:lang w:val="en-US" w:eastAsia="en-US"/>
              </w:rPr>
              <w:t>- 166</w:t>
            </w:r>
          </w:p>
        </w:tc>
        <w:tc>
          <w:tcPr>
            <w:tcW w:w="40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Calibri"/>
                <w:b/>
                <w:bCs/>
                <w:color w:val="000000"/>
                <w:sz w:val="24"/>
                <w:szCs w:val="24"/>
                <w:lang w:val="en-US" w:eastAsia="en-US"/>
              </w:rPr>
            </w:pP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r>
      <w:tr w:rsidR="00011B99" w:rsidRPr="00993609" w:rsidTr="000B6F5C">
        <w:trPr>
          <w:gridAfter w:val="1"/>
          <w:wAfter w:w="14" w:type="dxa"/>
          <w:trHeight w:val="300"/>
        </w:trPr>
        <w:tc>
          <w:tcPr>
            <w:tcW w:w="578"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1094"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1650" w:type="dxa"/>
            <w:gridSpan w:val="2"/>
            <w:tcBorders>
              <w:top w:val="nil"/>
              <w:left w:val="nil"/>
              <w:bottom w:val="nil"/>
              <w:right w:val="nil"/>
            </w:tcBorders>
            <w:shd w:val="clear" w:color="auto" w:fill="auto"/>
            <w:noWrap/>
            <w:vAlign w:val="bottom"/>
            <w:hideMark/>
          </w:tcPr>
          <w:p w:rsidR="00011B99" w:rsidRPr="00993609" w:rsidRDefault="00011B99" w:rsidP="00011B99">
            <w:pPr>
              <w:spacing w:after="0" w:line="240" w:lineRule="auto"/>
              <w:rPr>
                <w:rFonts w:asciiTheme="minorHAnsi" w:eastAsia="Times New Roman" w:hAnsiTheme="minorHAnsi" w:cs="Times New Roman"/>
                <w:color w:val="auto"/>
                <w:sz w:val="24"/>
                <w:szCs w:val="24"/>
                <w:lang w:val="en-US" w:eastAsia="en-US"/>
              </w:rPr>
            </w:pPr>
          </w:p>
        </w:tc>
        <w:tc>
          <w:tcPr>
            <w:tcW w:w="4810" w:type="dxa"/>
            <w:gridSpan w:val="9"/>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b/>
                <w:bCs/>
                <w:color w:val="000000"/>
                <w:sz w:val="24"/>
                <w:szCs w:val="24"/>
                <w:lang w:val="en-US" w:eastAsia="en-US"/>
              </w:rPr>
            </w:pPr>
            <w:r>
              <w:rPr>
                <w:rFonts w:asciiTheme="minorHAnsi" w:eastAsia="Times New Roman" w:hAnsiTheme="minorHAnsi" w:cs="Calibri"/>
                <w:b/>
                <w:bCs/>
                <w:color w:val="000000"/>
                <w:sz w:val="24"/>
                <w:szCs w:val="24"/>
                <w:lang w:val="en-US" w:eastAsia="en-US"/>
              </w:rPr>
              <w:t>Saadud punktid</w:t>
            </w:r>
          </w:p>
        </w:tc>
        <w:tc>
          <w:tcPr>
            <w:tcW w:w="946" w:type="dxa"/>
            <w:gridSpan w:val="3"/>
            <w:tcBorders>
              <w:top w:val="nil"/>
              <w:left w:val="nil"/>
              <w:bottom w:val="nil"/>
              <w:right w:val="nil"/>
            </w:tcBorders>
            <w:shd w:val="clear" w:color="auto" w:fill="auto"/>
            <w:noWrap/>
            <w:vAlign w:val="bottom"/>
            <w:hideMark/>
          </w:tcPr>
          <w:p w:rsidR="00011B99" w:rsidRPr="00993609" w:rsidRDefault="00011B99" w:rsidP="00011B99">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166</w:t>
            </w:r>
          </w:p>
        </w:tc>
      </w:tr>
    </w:tbl>
    <w:p w:rsidR="00E31739" w:rsidRPr="00E31739" w:rsidRDefault="00E31739">
      <w:pPr>
        <w:rPr>
          <w:rFonts w:asciiTheme="minorHAnsi" w:hAnsiTheme="minorHAnsi"/>
          <w:noProof/>
          <w:color w:val="auto"/>
          <w:sz w:val="24"/>
          <w:szCs w:val="24"/>
          <w:lang w:val="en-US"/>
        </w:rPr>
      </w:pP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Kaughindamise hindamiskriteeriumid on toodud lisas 1.</w:t>
      </w:r>
    </w:p>
    <w:p w:rsidR="00011B99" w:rsidRPr="00011B99" w:rsidRDefault="00011B99" w:rsidP="00011B99">
      <w:pPr>
        <w:rPr>
          <w:rFonts w:asciiTheme="minorHAnsi" w:hAnsiTheme="minorHAnsi"/>
          <w:b/>
          <w:noProof/>
          <w:color w:val="auto"/>
          <w:sz w:val="28"/>
          <w:szCs w:val="28"/>
          <w:lang w:val="en-US"/>
        </w:rPr>
      </w:pPr>
      <w:r w:rsidRPr="00011B99">
        <w:rPr>
          <w:rFonts w:asciiTheme="minorHAnsi" w:hAnsiTheme="minorHAnsi"/>
          <w:b/>
          <w:noProof/>
          <w:color w:val="auto"/>
          <w:sz w:val="28"/>
          <w:szCs w:val="28"/>
          <w:lang w:val="en-US"/>
        </w:rPr>
        <w:t>Vajalikud materjalid tegevuste läbiviimiseks</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Igale osalejale (või ühe üksuse ühe arendusega töötavale rühmale) tarnitakse:</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1. Pealmine pind - spoonitud kilp, peal vineerikompositsioon. Kilp mõõtmetega &lt;20 mm.</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2. Alus - spoonitud kilp mõõtmetega &lt;20mm.</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3. Kehaosad (5tk.). Üheosaline spoonitud kilp töötlemismõõtmetega</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4. Sahtli osad (lühikesed 2tk + pikad 2tk). Joonisel määratletud ristlõike mõõtmed, pikkus&gt; 30 mm.</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5. Pind on liistudega (4tk.), Liistud ilma viltuseta, laius vastavalt joonisele, paksus + 1mm, pikkus&gt; 30mm.</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6. Määramatu pikkusega liistmaterjal (osi peab olema võimalik etteantud mõõtmetega lõigata), laius vastavalt joonisele, paksus + 1mm.</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7. Jalad - ristlõike mõõtmed ja konfiguratsioon vastavalt joonisele, pikkus + 60mm. (lõikamata).</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8. Jalakonstruktsioonide ülemine osa (2 tk) ühes toorikus, ristlõige vastavalt joonisele, pikkuse töötlemise mõõtmed (&lt;100mm.)</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9. Asenduskomplektid.</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10. Katsedetailid (tähistatud) sahtli ja pinna lihvimiseks.</w:t>
      </w:r>
    </w:p>
    <w:p w:rsidR="00011B99" w:rsidRPr="00011B99" w:rsidRDefault="00011B99" w:rsidP="00011B99">
      <w:pPr>
        <w:rPr>
          <w:rFonts w:asciiTheme="minorHAnsi" w:hAnsiTheme="minorHAnsi"/>
          <w:noProof/>
          <w:color w:val="auto"/>
          <w:sz w:val="24"/>
          <w:szCs w:val="24"/>
          <w:lang w:val="en-US"/>
        </w:rPr>
      </w:pPr>
      <w:r w:rsidRPr="00011B99">
        <w:rPr>
          <w:rFonts w:asciiTheme="minorHAnsi" w:hAnsiTheme="minorHAnsi"/>
          <w:noProof/>
          <w:color w:val="auto"/>
          <w:sz w:val="24"/>
          <w:szCs w:val="24"/>
          <w:lang w:val="en-US"/>
        </w:rPr>
        <w:t>Üks materjalide komplekt on ette nähtud varuosade komplektina.</w:t>
      </w:r>
    </w:p>
    <w:p w:rsidR="00011B99" w:rsidRPr="00011B99" w:rsidRDefault="00011B99" w:rsidP="00011B99">
      <w:pPr>
        <w:rPr>
          <w:rFonts w:asciiTheme="minorHAnsi" w:hAnsiTheme="minorHAnsi"/>
          <w:b/>
          <w:noProof/>
          <w:color w:val="auto"/>
          <w:sz w:val="24"/>
          <w:szCs w:val="24"/>
          <w:lang w:val="en-US"/>
        </w:rPr>
      </w:pPr>
      <w:r w:rsidRPr="00011B99">
        <w:rPr>
          <w:rFonts w:asciiTheme="minorHAnsi" w:hAnsiTheme="minorHAnsi"/>
          <w:b/>
          <w:noProof/>
          <w:color w:val="auto"/>
          <w:sz w:val="24"/>
          <w:szCs w:val="24"/>
          <w:lang w:val="en-US"/>
        </w:rPr>
        <w:t>Võistlusülesande jaoks vajalike tööriistade ja seadmete loetelu</w:t>
      </w:r>
    </w:p>
    <w:p w:rsidR="00011B99" w:rsidRPr="00011B99" w:rsidRDefault="00011B99" w:rsidP="00011B99">
      <w:pPr>
        <w:spacing w:after="160" w:line="259" w:lineRule="auto"/>
        <w:rPr>
          <w:rFonts w:asciiTheme="minorHAnsi" w:hAnsiTheme="minorHAnsi" w:cs="Times New Roman"/>
          <w:color w:val="auto"/>
          <w:sz w:val="24"/>
          <w:szCs w:val="24"/>
        </w:rPr>
      </w:pPr>
    </w:p>
    <w:tbl>
      <w:tblPr>
        <w:tblStyle w:val="Kontuurtabel20"/>
        <w:tblW w:w="0" w:type="auto"/>
        <w:tblLook w:val="04A0" w:firstRow="1" w:lastRow="0" w:firstColumn="1" w:lastColumn="0" w:noHBand="0" w:noVBand="1"/>
      </w:tblPr>
      <w:tblGrid>
        <w:gridCol w:w="9376"/>
      </w:tblGrid>
      <w:tr w:rsidR="00011B99" w:rsidRPr="00011B99" w:rsidTr="008A6FEB">
        <w:tc>
          <w:tcPr>
            <w:tcW w:w="9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1B99" w:rsidRPr="00011B99" w:rsidRDefault="00011B99" w:rsidP="00011B99">
            <w:pPr>
              <w:keepNext/>
              <w:keepLines/>
              <w:shd w:val="clear" w:color="auto" w:fill="FFFFFF"/>
              <w:spacing w:before="120" w:line="360" w:lineRule="auto"/>
              <w:outlineLvl w:val="1"/>
              <w:rPr>
                <w:rFonts w:asciiTheme="minorHAnsi" w:hAnsiTheme="minorHAnsi" w:cs="Times New Roman"/>
                <w:bCs/>
                <w:color w:val="333333"/>
                <w:sz w:val="24"/>
                <w:szCs w:val="24"/>
                <w:u w:val="single"/>
              </w:rPr>
            </w:pPr>
            <w:r w:rsidRPr="00011B99">
              <w:rPr>
                <w:rFonts w:asciiTheme="minorHAnsi" w:hAnsiTheme="minorHAnsi" w:cs="Times New Roman"/>
                <w:bCs/>
                <w:color w:val="333333"/>
                <w:sz w:val="24"/>
                <w:szCs w:val="24"/>
                <w:u w:val="single"/>
              </w:rPr>
              <w:t>Varustus:</w:t>
            </w:r>
          </w:p>
          <w:p w:rsidR="00011B99" w:rsidRPr="00011B99" w:rsidRDefault="00011B99" w:rsidP="00011B99">
            <w:pPr>
              <w:keepNext/>
              <w:keepLines/>
              <w:shd w:val="clear" w:color="auto" w:fill="FFFFFF"/>
              <w:spacing w:before="120" w:line="360" w:lineRule="auto"/>
              <w:outlineLvl w:val="1"/>
              <w:rPr>
                <w:rFonts w:asciiTheme="minorHAnsi" w:hAnsiTheme="minorHAnsi" w:cs="Times New Roman"/>
                <w:bCs/>
                <w:color w:val="333333"/>
                <w:sz w:val="24"/>
                <w:szCs w:val="24"/>
              </w:rPr>
            </w:pPr>
            <w:r w:rsidRPr="00011B99">
              <w:rPr>
                <w:rFonts w:asciiTheme="minorHAnsi" w:hAnsiTheme="minorHAnsi" w:cs="Times New Roman"/>
                <w:bCs/>
                <w:color w:val="333333"/>
                <w:sz w:val="24"/>
                <w:szCs w:val="24"/>
              </w:rPr>
              <w:t>Ketassaag</w:t>
            </w:r>
          </w:p>
          <w:p w:rsidR="00011B99" w:rsidRPr="00011B99" w:rsidRDefault="00011B99" w:rsidP="00011B99">
            <w:pPr>
              <w:keepNext/>
              <w:keepLines/>
              <w:shd w:val="clear" w:color="auto" w:fill="FFFFFF"/>
              <w:spacing w:before="120" w:line="360" w:lineRule="auto"/>
              <w:outlineLvl w:val="1"/>
              <w:rPr>
                <w:rFonts w:asciiTheme="minorHAnsi" w:hAnsiTheme="minorHAnsi" w:cs="Times New Roman"/>
                <w:bCs/>
                <w:color w:val="333333"/>
                <w:sz w:val="24"/>
                <w:szCs w:val="24"/>
              </w:rPr>
            </w:pPr>
            <w:r w:rsidRPr="00011B99">
              <w:rPr>
                <w:rFonts w:asciiTheme="minorHAnsi" w:hAnsiTheme="minorHAnsi" w:cs="Times New Roman"/>
                <w:bCs/>
                <w:color w:val="333333"/>
                <w:sz w:val="24"/>
                <w:szCs w:val="24"/>
              </w:rPr>
              <w:t>Paksendaja</w:t>
            </w:r>
          </w:p>
          <w:p w:rsidR="00011B99" w:rsidRPr="00011B99" w:rsidRDefault="00011B99" w:rsidP="00011B99">
            <w:pPr>
              <w:keepNext/>
              <w:keepLines/>
              <w:shd w:val="clear" w:color="auto" w:fill="FFFFFF"/>
              <w:spacing w:before="120" w:line="360" w:lineRule="auto"/>
              <w:outlineLvl w:val="1"/>
              <w:rPr>
                <w:rFonts w:asciiTheme="minorHAnsi" w:hAnsiTheme="minorHAnsi" w:cs="Times New Roman"/>
                <w:bCs/>
                <w:color w:val="333333"/>
                <w:sz w:val="24"/>
                <w:szCs w:val="24"/>
              </w:rPr>
            </w:pPr>
            <w:r w:rsidRPr="00011B99">
              <w:rPr>
                <w:rFonts w:asciiTheme="minorHAnsi" w:hAnsiTheme="minorHAnsi" w:cs="Times New Roman"/>
                <w:bCs/>
                <w:color w:val="333333"/>
                <w:sz w:val="24"/>
                <w:szCs w:val="24"/>
              </w:rPr>
              <w:t>Pinnahöövel</w:t>
            </w:r>
          </w:p>
          <w:p w:rsidR="00011B99" w:rsidRPr="00011B99" w:rsidRDefault="00011B99" w:rsidP="00011B99">
            <w:pPr>
              <w:keepNext/>
              <w:keepLines/>
              <w:shd w:val="clear" w:color="auto" w:fill="FFFFFF"/>
              <w:spacing w:before="120" w:line="360" w:lineRule="auto"/>
              <w:outlineLvl w:val="1"/>
              <w:rPr>
                <w:rFonts w:asciiTheme="minorHAnsi" w:hAnsiTheme="minorHAnsi" w:cs="Times New Roman"/>
                <w:bCs/>
                <w:color w:val="333333"/>
                <w:sz w:val="24"/>
                <w:szCs w:val="24"/>
              </w:rPr>
            </w:pPr>
            <w:r w:rsidRPr="00011B99">
              <w:rPr>
                <w:rFonts w:asciiTheme="minorHAnsi" w:hAnsiTheme="minorHAnsi" w:cs="Times New Roman"/>
                <w:bCs/>
                <w:color w:val="333333"/>
                <w:sz w:val="24"/>
                <w:szCs w:val="24"/>
              </w:rPr>
              <w:t>Spindli vormija</w:t>
            </w:r>
          </w:p>
          <w:p w:rsidR="00011B99" w:rsidRPr="00011B99" w:rsidRDefault="00011B99" w:rsidP="00011B99">
            <w:pPr>
              <w:keepNext/>
              <w:keepLines/>
              <w:shd w:val="clear" w:color="auto" w:fill="FFFFFF"/>
              <w:spacing w:before="120" w:line="360" w:lineRule="auto"/>
              <w:outlineLvl w:val="1"/>
              <w:rPr>
                <w:rFonts w:asciiTheme="minorHAnsi" w:hAnsiTheme="minorHAnsi" w:cs="Times New Roman"/>
                <w:bCs/>
                <w:color w:val="333333"/>
                <w:sz w:val="24"/>
                <w:szCs w:val="24"/>
              </w:rPr>
            </w:pPr>
            <w:r w:rsidRPr="00011B99">
              <w:rPr>
                <w:rFonts w:asciiTheme="minorHAnsi" w:hAnsiTheme="minorHAnsi" w:cs="Times New Roman"/>
                <w:bCs/>
                <w:color w:val="333333"/>
                <w:sz w:val="24"/>
                <w:szCs w:val="24"/>
              </w:rPr>
              <w:t>Vertikaalne puurmasin</w:t>
            </w:r>
          </w:p>
          <w:p w:rsidR="00011B99" w:rsidRPr="00011B99" w:rsidRDefault="00011B99" w:rsidP="00011B99">
            <w:pPr>
              <w:keepNext/>
              <w:keepLines/>
              <w:shd w:val="clear" w:color="auto" w:fill="FFFFFF"/>
              <w:spacing w:before="120" w:line="360" w:lineRule="auto"/>
              <w:outlineLvl w:val="1"/>
              <w:rPr>
                <w:rFonts w:asciiTheme="minorHAnsi" w:hAnsiTheme="minorHAnsi" w:cs="Times New Roman"/>
                <w:bCs/>
                <w:color w:val="333333"/>
                <w:sz w:val="24"/>
                <w:szCs w:val="24"/>
              </w:rPr>
            </w:pPr>
            <w:r w:rsidRPr="00011B99">
              <w:rPr>
                <w:rFonts w:asciiTheme="minorHAnsi" w:hAnsiTheme="minorHAnsi" w:cs="Times New Roman"/>
                <w:bCs/>
                <w:color w:val="333333"/>
                <w:sz w:val="24"/>
                <w:szCs w:val="24"/>
              </w:rPr>
              <w:t>Hüpoteerimismasin</w:t>
            </w:r>
          </w:p>
          <w:p w:rsidR="00011B99" w:rsidRPr="00011B99" w:rsidRDefault="00011B99" w:rsidP="00011B99">
            <w:pPr>
              <w:keepNext/>
              <w:keepLines/>
              <w:shd w:val="clear" w:color="auto" w:fill="FFFFFF"/>
              <w:spacing w:before="120" w:line="360" w:lineRule="auto"/>
              <w:outlineLvl w:val="1"/>
              <w:rPr>
                <w:rFonts w:asciiTheme="minorHAnsi" w:hAnsiTheme="minorHAnsi" w:cs="Times New Roman"/>
                <w:bCs/>
                <w:color w:val="333333"/>
                <w:sz w:val="24"/>
                <w:szCs w:val="24"/>
              </w:rPr>
            </w:pPr>
            <w:r w:rsidRPr="00011B99">
              <w:rPr>
                <w:rFonts w:asciiTheme="minorHAnsi" w:hAnsiTheme="minorHAnsi" w:cs="Times New Roman"/>
                <w:bCs/>
                <w:color w:val="333333"/>
                <w:sz w:val="24"/>
                <w:szCs w:val="24"/>
              </w:rPr>
              <w:t>Lintsaag</w:t>
            </w:r>
          </w:p>
          <w:p w:rsidR="00011B99" w:rsidRPr="00011B99" w:rsidRDefault="00011B99" w:rsidP="00011B99">
            <w:pPr>
              <w:keepNext/>
              <w:keepLines/>
              <w:shd w:val="clear" w:color="auto" w:fill="FFFFFF"/>
              <w:spacing w:before="120" w:line="360" w:lineRule="auto"/>
              <w:outlineLvl w:val="1"/>
              <w:rPr>
                <w:rFonts w:asciiTheme="minorHAnsi" w:hAnsiTheme="minorHAnsi" w:cs="Times New Roman"/>
                <w:bCs/>
                <w:color w:val="333333"/>
                <w:sz w:val="24"/>
                <w:szCs w:val="24"/>
              </w:rPr>
            </w:pPr>
            <w:r w:rsidRPr="00011B99">
              <w:rPr>
                <w:rFonts w:asciiTheme="minorHAnsi" w:hAnsiTheme="minorHAnsi" w:cs="Times New Roman"/>
                <w:bCs/>
                <w:color w:val="333333"/>
                <w:sz w:val="24"/>
                <w:szCs w:val="24"/>
              </w:rPr>
              <w:t>Võnkuva serva saatja</w:t>
            </w:r>
          </w:p>
          <w:p w:rsidR="00011B99" w:rsidRPr="00011B99" w:rsidRDefault="00011B99" w:rsidP="00011B99">
            <w:pPr>
              <w:keepNext/>
              <w:keepLines/>
              <w:shd w:val="clear" w:color="auto" w:fill="FFFFFF"/>
              <w:spacing w:before="120" w:line="360" w:lineRule="auto"/>
              <w:outlineLvl w:val="1"/>
              <w:rPr>
                <w:rFonts w:asciiTheme="minorHAnsi" w:hAnsiTheme="minorHAnsi" w:cs="Times New Roman"/>
                <w:bCs/>
                <w:color w:val="333333"/>
                <w:sz w:val="24"/>
                <w:szCs w:val="24"/>
              </w:rPr>
            </w:pPr>
            <w:r w:rsidRPr="00011B99">
              <w:rPr>
                <w:rFonts w:asciiTheme="minorHAnsi" w:hAnsiTheme="minorHAnsi" w:cs="Times New Roman"/>
                <w:bCs/>
                <w:color w:val="333333"/>
                <w:sz w:val="24"/>
                <w:szCs w:val="24"/>
              </w:rPr>
              <w:t>Ketta lihvmasin</w:t>
            </w:r>
          </w:p>
          <w:p w:rsidR="00011B99" w:rsidRPr="00011B99" w:rsidRDefault="00011B99" w:rsidP="00011B99">
            <w:pPr>
              <w:keepNext/>
              <w:keepLines/>
              <w:shd w:val="clear" w:color="auto" w:fill="FFFFFF"/>
              <w:spacing w:line="360" w:lineRule="auto"/>
              <w:outlineLvl w:val="1"/>
              <w:rPr>
                <w:rFonts w:asciiTheme="minorHAnsi" w:hAnsiTheme="minorHAnsi" w:cs="Times New Roman"/>
                <w:bCs/>
                <w:color w:val="333333"/>
                <w:sz w:val="24"/>
                <w:szCs w:val="24"/>
              </w:rPr>
            </w:pPr>
            <w:r w:rsidRPr="00011B99">
              <w:rPr>
                <w:rFonts w:asciiTheme="minorHAnsi" w:hAnsiTheme="minorHAnsi" w:cs="Times New Roman"/>
                <w:bCs/>
                <w:color w:val="333333"/>
                <w:sz w:val="24"/>
                <w:szCs w:val="24"/>
              </w:rPr>
              <w:t>Spoonpress</w:t>
            </w:r>
          </w:p>
        </w:tc>
      </w:tr>
      <w:tr w:rsidR="00011B99" w:rsidRPr="00011B99" w:rsidTr="008A6FEB">
        <w:tc>
          <w:tcPr>
            <w:tcW w:w="9376" w:type="dxa"/>
            <w:tcBorders>
              <w:top w:val="single" w:sz="4" w:space="0" w:color="auto"/>
              <w:left w:val="single" w:sz="4" w:space="0" w:color="auto"/>
              <w:bottom w:val="single" w:sz="4" w:space="0" w:color="auto"/>
              <w:right w:val="single" w:sz="4" w:space="0" w:color="auto"/>
            </w:tcBorders>
            <w:hideMark/>
          </w:tcPr>
          <w:p w:rsidR="00011B99" w:rsidRPr="00011B99" w:rsidRDefault="00011B99" w:rsidP="00011B99">
            <w:pPr>
              <w:keepNext/>
              <w:keepLines/>
              <w:shd w:val="clear" w:color="auto" w:fill="FFFFFF"/>
              <w:spacing w:after="120" w:line="360" w:lineRule="auto"/>
              <w:outlineLvl w:val="1"/>
              <w:rPr>
                <w:rFonts w:asciiTheme="minorHAnsi" w:hAnsiTheme="minorHAnsi"/>
                <w:bCs/>
                <w:color w:val="000000" w:themeColor="text1"/>
                <w:sz w:val="24"/>
                <w:szCs w:val="24"/>
              </w:rPr>
            </w:pPr>
          </w:p>
        </w:tc>
      </w:tr>
      <w:tr w:rsidR="00011B99" w:rsidRPr="00011B99" w:rsidTr="008A6FEB">
        <w:tc>
          <w:tcPr>
            <w:tcW w:w="9376" w:type="dxa"/>
            <w:tcBorders>
              <w:top w:val="single" w:sz="4" w:space="0" w:color="auto"/>
              <w:left w:val="single" w:sz="4" w:space="0" w:color="auto"/>
              <w:bottom w:val="single" w:sz="4" w:space="0" w:color="auto"/>
              <w:right w:val="single" w:sz="4" w:space="0" w:color="auto"/>
            </w:tcBorders>
            <w:hideMark/>
          </w:tcPr>
          <w:p w:rsidR="00011B99" w:rsidRPr="00011B99" w:rsidRDefault="00011B99" w:rsidP="00011B99">
            <w:pPr>
              <w:spacing w:line="360" w:lineRule="auto"/>
              <w:rPr>
                <w:rFonts w:asciiTheme="minorHAnsi" w:hAnsiTheme="minorHAnsi"/>
                <w:sz w:val="24"/>
                <w:szCs w:val="24"/>
              </w:rPr>
            </w:pPr>
          </w:p>
          <w:p w:rsidR="00011B99" w:rsidRPr="00011B99" w:rsidRDefault="00011B99" w:rsidP="00011B99">
            <w:pPr>
              <w:spacing w:line="360" w:lineRule="auto"/>
              <w:rPr>
                <w:rFonts w:asciiTheme="minorHAnsi" w:hAnsiTheme="minorHAnsi"/>
                <w:sz w:val="24"/>
                <w:szCs w:val="24"/>
                <w:u w:val="single"/>
              </w:rPr>
            </w:pPr>
            <w:r w:rsidRPr="00011B99">
              <w:rPr>
                <w:rFonts w:asciiTheme="minorHAnsi" w:hAnsiTheme="minorHAnsi"/>
                <w:sz w:val="24"/>
                <w:szCs w:val="24"/>
                <w:u w:val="single"/>
              </w:rPr>
              <w:t>Käsitsi elektrilised tööriistad:</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Käsitsi elektriline kruvikeeraja</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Käsitsi elektriline puur</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Käsitsi elektriline ruuter</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Orbitaallihvmasin</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Duo Dowel Jointer</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Doomino ühendaja</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Käsitsi elektriline ketassaag joonlauaga</w:t>
            </w:r>
          </w:p>
          <w:p w:rsidR="00011B99" w:rsidRPr="00011B99" w:rsidRDefault="00011B99" w:rsidP="00011B99">
            <w:pPr>
              <w:spacing w:line="360" w:lineRule="auto"/>
              <w:rPr>
                <w:rFonts w:asciiTheme="minorHAnsi" w:hAnsiTheme="minorHAnsi"/>
                <w:sz w:val="24"/>
                <w:szCs w:val="24"/>
              </w:rPr>
            </w:pPr>
          </w:p>
          <w:p w:rsidR="00011B99" w:rsidRPr="00011B99" w:rsidRDefault="00011B99" w:rsidP="00011B99">
            <w:pPr>
              <w:spacing w:line="360" w:lineRule="auto"/>
              <w:rPr>
                <w:rFonts w:asciiTheme="minorHAnsi" w:hAnsiTheme="minorHAnsi"/>
                <w:sz w:val="24"/>
                <w:szCs w:val="24"/>
                <w:u w:val="single"/>
              </w:rPr>
            </w:pPr>
            <w:r w:rsidRPr="00011B99">
              <w:rPr>
                <w:rFonts w:asciiTheme="minorHAnsi" w:hAnsiTheme="minorHAnsi"/>
                <w:sz w:val="24"/>
                <w:szCs w:val="24"/>
                <w:u w:val="single"/>
              </w:rPr>
              <w:t>Käsitööriistad:</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Märgistusvahendid</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Käsisaed</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Lennukid</w:t>
            </w:r>
          </w:p>
          <w:p w:rsidR="00011B99" w:rsidRPr="00011B99" w:rsidRDefault="00011B99" w:rsidP="00011B99">
            <w:pPr>
              <w:spacing w:line="360" w:lineRule="auto"/>
              <w:rPr>
                <w:rFonts w:asciiTheme="minorHAnsi" w:hAnsiTheme="minorHAnsi"/>
                <w:sz w:val="24"/>
                <w:szCs w:val="24"/>
              </w:rPr>
            </w:pPr>
          </w:p>
          <w:p w:rsidR="00011B99" w:rsidRPr="00011B99" w:rsidRDefault="00011B99" w:rsidP="00011B99">
            <w:pPr>
              <w:spacing w:line="360" w:lineRule="auto"/>
              <w:rPr>
                <w:rFonts w:asciiTheme="minorHAnsi" w:hAnsiTheme="minorHAnsi"/>
                <w:sz w:val="24"/>
                <w:szCs w:val="24"/>
                <w:u w:val="single"/>
              </w:rPr>
            </w:pPr>
            <w:r w:rsidRPr="00011B99">
              <w:rPr>
                <w:rFonts w:asciiTheme="minorHAnsi" w:hAnsiTheme="minorHAnsi"/>
                <w:sz w:val="24"/>
                <w:szCs w:val="24"/>
                <w:u w:val="single"/>
              </w:rPr>
              <w:t>Puidust peitlid</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Haamrid</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Käsitsi pusle</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Küünised</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Töölaud</w:t>
            </w:r>
          </w:p>
          <w:p w:rsidR="00011B99" w:rsidRPr="00011B99" w:rsidRDefault="00011B99" w:rsidP="00011B99">
            <w:pPr>
              <w:spacing w:line="360" w:lineRule="auto"/>
              <w:rPr>
                <w:rFonts w:asciiTheme="minorHAnsi" w:hAnsiTheme="minorHAnsi"/>
                <w:sz w:val="24"/>
                <w:szCs w:val="24"/>
              </w:rPr>
            </w:pPr>
            <w:r w:rsidRPr="00011B99">
              <w:rPr>
                <w:rFonts w:asciiTheme="minorHAnsi" w:hAnsiTheme="minorHAnsi"/>
                <w:sz w:val="24"/>
                <w:szCs w:val="24"/>
              </w:rPr>
              <w:t>Tarvikud</w:t>
            </w:r>
          </w:p>
          <w:p w:rsidR="00011B99" w:rsidRPr="00011B99" w:rsidRDefault="00011B99" w:rsidP="00011B99">
            <w:pPr>
              <w:spacing w:line="360" w:lineRule="auto"/>
              <w:rPr>
                <w:rFonts w:asciiTheme="minorHAnsi" w:hAnsiTheme="minorHAnsi" w:cs="Times New Roman"/>
                <w:color w:val="222222"/>
                <w:sz w:val="24"/>
                <w:szCs w:val="24"/>
              </w:rPr>
            </w:pPr>
          </w:p>
        </w:tc>
      </w:tr>
    </w:tbl>
    <w:p w:rsidR="00011B99" w:rsidRPr="00011B99" w:rsidRDefault="00011B99" w:rsidP="00011B99">
      <w:pPr>
        <w:spacing w:after="160" w:line="259" w:lineRule="auto"/>
        <w:rPr>
          <w:rFonts w:asciiTheme="minorHAnsi" w:hAnsiTheme="minorHAnsi" w:cs="Times New Roman"/>
          <w:color w:val="auto"/>
          <w:sz w:val="24"/>
          <w:szCs w:val="24"/>
          <w:lang w:val="en-US"/>
        </w:rPr>
      </w:pPr>
    </w:p>
    <w:p w:rsidR="00011B99" w:rsidRPr="00011B99" w:rsidRDefault="00011B99" w:rsidP="00011B99">
      <w:pPr>
        <w:tabs>
          <w:tab w:val="left" w:pos="0"/>
        </w:tabs>
        <w:spacing w:after="0"/>
        <w:jc w:val="both"/>
        <w:rPr>
          <w:rFonts w:asciiTheme="minorHAnsi" w:hAnsiTheme="minorHAnsi"/>
          <w:b/>
          <w:noProof/>
          <w:color w:val="auto"/>
          <w:sz w:val="24"/>
          <w:szCs w:val="24"/>
          <w:lang w:val="en-GB"/>
        </w:rPr>
      </w:pPr>
    </w:p>
    <w:p w:rsidR="00011B99" w:rsidRPr="00011B99" w:rsidRDefault="00011B99" w:rsidP="00011B99">
      <w:pPr>
        <w:ind w:firstLine="720"/>
        <w:jc w:val="center"/>
        <w:rPr>
          <w:b/>
          <w:color w:val="auto"/>
          <w:sz w:val="28"/>
          <w:szCs w:val="28"/>
          <w:lang w:val="en-GB"/>
        </w:rPr>
      </w:pPr>
      <w:r w:rsidRPr="00011B99">
        <w:rPr>
          <w:b/>
          <w:color w:val="auto"/>
          <w:sz w:val="28"/>
          <w:szCs w:val="28"/>
          <w:lang w:val="en-GB"/>
        </w:rPr>
        <w:t>Võistlusülesanne - töölaud</w:t>
      </w:r>
    </w:p>
    <w:p w:rsidR="00011B99" w:rsidRPr="00011B99" w:rsidRDefault="00011B99" w:rsidP="00011B99">
      <w:pPr>
        <w:ind w:firstLine="720"/>
        <w:jc w:val="both"/>
        <w:rPr>
          <w:color w:val="auto"/>
          <w:sz w:val="24"/>
          <w:szCs w:val="24"/>
          <w:lang w:val="en-GB"/>
        </w:rPr>
      </w:pPr>
      <w:r w:rsidRPr="00011B99">
        <w:rPr>
          <w:color w:val="auto"/>
          <w:sz w:val="24"/>
          <w:szCs w:val="24"/>
          <w:lang w:val="en-GB"/>
        </w:rPr>
        <w:t>Töölaud on loodud võistlusülesandena. Laua kujunduse loomise protsessis võeti arvesse selle disainifunktsiooni, näiteks võimalust muuta selle valmistamise raskusastet ilma selle kuju ja välimust muutmata. Kirjutuslaud vastab kõikidele ergonoomilistele nõuetele ja eseme funktsionaalsetele mõõtmetele. See ese on mõeldud ühe inimese töökohaks, mida saab kasutada koolis, kontoris ja kodus.</w:t>
      </w:r>
    </w:p>
    <w:p w:rsidR="00011B99" w:rsidRPr="00011B99" w:rsidRDefault="00011B99" w:rsidP="00011B99">
      <w:pPr>
        <w:ind w:firstLine="720"/>
        <w:jc w:val="both"/>
        <w:rPr>
          <w:color w:val="auto"/>
          <w:sz w:val="24"/>
          <w:szCs w:val="24"/>
          <w:lang w:val="en-GB"/>
        </w:rPr>
      </w:pPr>
      <w:r w:rsidRPr="00011B99">
        <w:rPr>
          <w:color w:val="auto"/>
          <w:sz w:val="24"/>
          <w:szCs w:val="24"/>
          <w:lang w:val="en-GB"/>
        </w:rPr>
        <w:t>Töölaua konstruktiivne lahendus on kavandatud nii, et selle valmistamisel oleks võimalik kasutada erinevaid tehnoloogiaid. Kirjutuslaud koosneb tasasest pealispinnast - sisseehitatud sahtliga kapiüksusest, mille külge on kinnitatud jalakonstruktsioonid. Eseme jaoks kasutatud materjal: spoonitud plaadimaterjal, täispuit.</w:t>
      </w:r>
    </w:p>
    <w:tbl>
      <w:tblPr>
        <w:tblStyle w:val="Kontuurtabel20"/>
        <w:tblW w:w="10206" w:type="dxa"/>
        <w:tblInd w:w="-572" w:type="dxa"/>
        <w:tblLook w:val="04A0" w:firstRow="1" w:lastRow="0" w:firstColumn="1" w:lastColumn="0" w:noHBand="0" w:noVBand="1"/>
      </w:tblPr>
      <w:tblGrid>
        <w:gridCol w:w="709"/>
        <w:gridCol w:w="4748"/>
        <w:gridCol w:w="72"/>
        <w:gridCol w:w="4677"/>
      </w:tblGrid>
      <w:tr w:rsidR="00011B99" w:rsidRPr="00011B99" w:rsidTr="008A6FEB">
        <w:tc>
          <w:tcPr>
            <w:tcW w:w="709" w:type="dxa"/>
          </w:tcPr>
          <w:p w:rsidR="00011B99" w:rsidRPr="00011B99" w:rsidRDefault="00011B99" w:rsidP="00011B99">
            <w:pPr>
              <w:jc w:val="both"/>
              <w:rPr>
                <w:color w:val="auto"/>
                <w:sz w:val="24"/>
                <w:szCs w:val="24"/>
                <w:lang w:val="en-GB"/>
              </w:rPr>
            </w:pPr>
            <w:r w:rsidRPr="00011B99">
              <w:rPr>
                <w:color w:val="auto"/>
                <w:sz w:val="24"/>
                <w:szCs w:val="24"/>
                <w:lang w:val="en-GB"/>
              </w:rPr>
              <w:t>No.</w:t>
            </w:r>
          </w:p>
        </w:tc>
        <w:tc>
          <w:tcPr>
            <w:tcW w:w="4820" w:type="dxa"/>
            <w:gridSpan w:val="2"/>
          </w:tcPr>
          <w:p w:rsidR="00011B99" w:rsidRPr="00011B99" w:rsidRDefault="00011B99" w:rsidP="00011B99">
            <w:pPr>
              <w:jc w:val="both"/>
              <w:rPr>
                <w:color w:val="auto"/>
                <w:sz w:val="24"/>
                <w:szCs w:val="24"/>
                <w:lang w:val="en-GB"/>
              </w:rPr>
            </w:pPr>
            <w:r w:rsidRPr="00011B99">
              <w:rPr>
                <w:color w:val="auto"/>
                <w:sz w:val="24"/>
                <w:szCs w:val="24"/>
                <w:lang w:val="en-GB"/>
              </w:rPr>
              <w:t>Konstruktsiooni ja osade üksikasjad</w:t>
            </w:r>
          </w:p>
        </w:tc>
        <w:tc>
          <w:tcPr>
            <w:tcW w:w="4677" w:type="dxa"/>
          </w:tcPr>
          <w:p w:rsidR="00011B99" w:rsidRPr="00011B99" w:rsidRDefault="00011B99" w:rsidP="00011B99">
            <w:pPr>
              <w:jc w:val="both"/>
              <w:rPr>
                <w:color w:val="auto"/>
                <w:sz w:val="24"/>
                <w:szCs w:val="24"/>
                <w:lang w:val="en-GB"/>
              </w:rPr>
            </w:pPr>
            <w:r w:rsidRPr="00011B99">
              <w:rPr>
                <w:color w:val="auto"/>
                <w:sz w:val="24"/>
                <w:szCs w:val="24"/>
                <w:lang w:val="en-GB"/>
              </w:rPr>
              <w:t>Tootmise tehnoloogiline kirjeldus</w:t>
            </w:r>
          </w:p>
        </w:tc>
      </w:tr>
      <w:tr w:rsidR="00011B99" w:rsidRPr="00011B99" w:rsidTr="008A6FEB">
        <w:tc>
          <w:tcPr>
            <w:tcW w:w="709" w:type="dxa"/>
          </w:tcPr>
          <w:p w:rsidR="00011B99" w:rsidRPr="00011B99" w:rsidRDefault="00011B99" w:rsidP="00011B99">
            <w:pPr>
              <w:jc w:val="both"/>
              <w:rPr>
                <w:color w:val="auto"/>
                <w:sz w:val="24"/>
                <w:szCs w:val="24"/>
                <w:lang w:val="en-GB"/>
              </w:rPr>
            </w:pPr>
            <w:r w:rsidRPr="00011B99">
              <w:rPr>
                <w:color w:val="auto"/>
                <w:sz w:val="24"/>
                <w:szCs w:val="24"/>
                <w:lang w:val="en-GB"/>
              </w:rPr>
              <w:t>1.</w:t>
            </w:r>
          </w:p>
        </w:tc>
        <w:tc>
          <w:tcPr>
            <w:tcW w:w="9497" w:type="dxa"/>
            <w:gridSpan w:val="3"/>
          </w:tcPr>
          <w:p w:rsidR="00011B99" w:rsidRPr="00011B99" w:rsidRDefault="00011B99" w:rsidP="00011B99">
            <w:pPr>
              <w:jc w:val="both"/>
              <w:rPr>
                <w:b/>
                <w:bCs/>
                <w:color w:val="auto"/>
                <w:sz w:val="24"/>
                <w:szCs w:val="24"/>
                <w:lang w:val="en-GB"/>
              </w:rPr>
            </w:pPr>
            <w:r w:rsidRPr="00011B99">
              <w:rPr>
                <w:b/>
                <w:bCs/>
                <w:color w:val="auto"/>
                <w:sz w:val="24"/>
                <w:szCs w:val="24"/>
                <w:lang w:val="en-GB"/>
              </w:rPr>
              <w:t>Töölaua pealispind</w:t>
            </w:r>
          </w:p>
        </w:tc>
      </w:tr>
      <w:tr w:rsidR="00011B99" w:rsidRPr="00011B99" w:rsidTr="008A6FEB">
        <w:tc>
          <w:tcPr>
            <w:tcW w:w="709" w:type="dxa"/>
          </w:tcPr>
          <w:p w:rsidR="00011B99" w:rsidRPr="00011B99" w:rsidRDefault="00011B99" w:rsidP="00011B99">
            <w:pPr>
              <w:jc w:val="both"/>
              <w:rPr>
                <w:color w:val="auto"/>
                <w:sz w:val="24"/>
                <w:szCs w:val="24"/>
                <w:lang w:val="en-GB"/>
              </w:rPr>
            </w:pPr>
          </w:p>
        </w:tc>
        <w:tc>
          <w:tcPr>
            <w:tcW w:w="4820" w:type="dxa"/>
            <w:gridSpan w:val="2"/>
          </w:tcPr>
          <w:p w:rsidR="00011B99" w:rsidRPr="00011B99" w:rsidRDefault="00011B99" w:rsidP="00011B99">
            <w:pPr>
              <w:jc w:val="both"/>
              <w:rPr>
                <w:color w:val="auto"/>
                <w:sz w:val="24"/>
                <w:szCs w:val="24"/>
                <w:lang w:val="en-GB"/>
              </w:rPr>
            </w:pPr>
            <w:r w:rsidRPr="00011B99">
              <w:rPr>
                <w:color w:val="auto"/>
                <w:sz w:val="24"/>
                <w:szCs w:val="24"/>
                <w:lang w:val="en-GB"/>
              </w:rPr>
              <w:t>Töölaua pealispind koosneb pealispinnast, kerekonstruktsioonist. Valmistatud spoonitud paneelmaterjalist</w:t>
            </w:r>
          </w:p>
        </w:tc>
        <w:tc>
          <w:tcPr>
            <w:tcW w:w="4677" w:type="dxa"/>
          </w:tcPr>
          <w:p w:rsidR="00011B99" w:rsidRPr="00011B99" w:rsidRDefault="00011B99" w:rsidP="00011B99">
            <w:pPr>
              <w:jc w:val="both"/>
              <w:rPr>
                <w:color w:val="auto"/>
                <w:sz w:val="24"/>
                <w:szCs w:val="24"/>
                <w:lang w:val="en-GB"/>
              </w:rPr>
            </w:pPr>
          </w:p>
        </w:tc>
      </w:tr>
      <w:tr w:rsidR="00011B99" w:rsidRPr="00011B99" w:rsidTr="008A6FEB">
        <w:tc>
          <w:tcPr>
            <w:tcW w:w="709" w:type="dxa"/>
          </w:tcPr>
          <w:p w:rsidR="00011B99" w:rsidRPr="00011B99" w:rsidRDefault="00011B99" w:rsidP="00011B99">
            <w:pPr>
              <w:jc w:val="both"/>
              <w:rPr>
                <w:color w:val="auto"/>
                <w:sz w:val="24"/>
                <w:szCs w:val="24"/>
                <w:lang w:val="en-GB"/>
              </w:rPr>
            </w:pPr>
            <w:r w:rsidRPr="00011B99">
              <w:rPr>
                <w:color w:val="auto"/>
                <w:sz w:val="24"/>
                <w:szCs w:val="24"/>
                <w:lang w:val="en-GB"/>
              </w:rPr>
              <w:t>1.1.</w:t>
            </w:r>
          </w:p>
        </w:tc>
        <w:tc>
          <w:tcPr>
            <w:tcW w:w="9497" w:type="dxa"/>
            <w:gridSpan w:val="3"/>
          </w:tcPr>
          <w:p w:rsidR="00011B99" w:rsidRPr="00011B99" w:rsidRDefault="00011B99" w:rsidP="00011B99">
            <w:pPr>
              <w:jc w:val="both"/>
              <w:rPr>
                <w:b/>
                <w:color w:val="auto"/>
                <w:sz w:val="24"/>
                <w:szCs w:val="24"/>
                <w:lang w:val="en-GB"/>
              </w:rPr>
            </w:pPr>
            <w:r w:rsidRPr="00011B99">
              <w:rPr>
                <w:b/>
                <w:color w:val="auto"/>
                <w:sz w:val="24"/>
                <w:szCs w:val="24"/>
                <w:lang w:val="en-GB"/>
              </w:rPr>
              <w:t>Ülemine pind</w:t>
            </w:r>
          </w:p>
        </w:tc>
      </w:tr>
      <w:tr w:rsidR="00011B99" w:rsidRPr="00011B99" w:rsidTr="008A6FEB">
        <w:tc>
          <w:tcPr>
            <w:tcW w:w="709" w:type="dxa"/>
          </w:tcPr>
          <w:p w:rsidR="00011B99" w:rsidRPr="00011B99" w:rsidRDefault="00011B99" w:rsidP="00011B99">
            <w:pPr>
              <w:jc w:val="both"/>
              <w:rPr>
                <w:color w:val="auto"/>
                <w:sz w:val="24"/>
                <w:szCs w:val="24"/>
                <w:lang w:val="en-GB"/>
              </w:rPr>
            </w:pPr>
          </w:p>
        </w:tc>
        <w:tc>
          <w:tcPr>
            <w:tcW w:w="4820" w:type="dxa"/>
            <w:gridSpan w:val="2"/>
          </w:tcPr>
          <w:p w:rsidR="00011B99" w:rsidRPr="00011B99" w:rsidRDefault="00011B99" w:rsidP="00011B99">
            <w:pPr>
              <w:jc w:val="both"/>
              <w:rPr>
                <w:color w:val="auto"/>
                <w:sz w:val="24"/>
                <w:szCs w:val="24"/>
                <w:lang w:val="en-GB"/>
              </w:rPr>
            </w:pPr>
            <w:r w:rsidRPr="00011B99">
              <w:rPr>
                <w:color w:val="auto"/>
                <w:sz w:val="24"/>
                <w:szCs w:val="24"/>
                <w:lang w:val="en-GB"/>
              </w:rPr>
              <w:t>Valmistatud spoonitud paneelmaterjalist. Puitlaastplaat, vineer, puitkiudplaat (MDF) või plokkplaat vastavalt suurusele või projektijoonisele. Pinnakilp on liistudega. Seda saab teha enne või pärast spoonimist vastavalt seadistatud raskusastmele. Fassaadi pinda saab valmistada komposiit -spoonijoonise kujul.</w:t>
            </w:r>
          </w:p>
        </w:tc>
        <w:tc>
          <w:tcPr>
            <w:tcW w:w="4677" w:type="dxa"/>
            <w:vMerge w:val="restart"/>
          </w:tcPr>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 Tooriku saagimine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2. Spoonilehtede fuuga</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3. spoonlehtede loomine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4. Spooni komponeerimine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5. Liistude valmistamine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6. Liistude saagimine nurkade all</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7. Liistude liimimine kilbi külge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8. Liistude riputamise eemaldamine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9. Lennuki spoonimine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10. Spooni riputamise eemaldamine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11. Osade vormindamine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12. Kitsa pinnaprofiili lisamine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13. Paigaldusõõnsuste paigaldamine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14. Osade vormindamine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15. Kitsas tasapinnaline spoonimine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16. Spooni riputamise eemaldamine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17. Spoonitud osade lihvimine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18. Liigeste lisamine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19. Tagaseina soonte lisamine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20. Kokkupanek</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21. Viimistlustööde ettevalmistamine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22. Viimistlustööd</w:t>
            </w:r>
          </w:p>
        </w:tc>
      </w:tr>
      <w:tr w:rsidR="00011B99" w:rsidRPr="00011B99" w:rsidTr="008A6FEB">
        <w:tc>
          <w:tcPr>
            <w:tcW w:w="709" w:type="dxa"/>
          </w:tcPr>
          <w:p w:rsidR="00011B99" w:rsidRPr="00011B99" w:rsidRDefault="00011B99" w:rsidP="00011B99">
            <w:pPr>
              <w:jc w:val="both"/>
              <w:rPr>
                <w:color w:val="auto"/>
                <w:sz w:val="24"/>
                <w:szCs w:val="24"/>
                <w:lang w:val="en-GB"/>
              </w:rPr>
            </w:pPr>
            <w:r w:rsidRPr="00011B99">
              <w:rPr>
                <w:color w:val="auto"/>
                <w:sz w:val="24"/>
                <w:szCs w:val="24"/>
                <w:lang w:val="en-GB"/>
              </w:rPr>
              <w:t>1.2.</w:t>
            </w:r>
          </w:p>
        </w:tc>
        <w:tc>
          <w:tcPr>
            <w:tcW w:w="4820" w:type="dxa"/>
            <w:gridSpan w:val="2"/>
          </w:tcPr>
          <w:p w:rsidR="00011B99" w:rsidRPr="00011B99" w:rsidRDefault="00011B99" w:rsidP="00011B99">
            <w:pPr>
              <w:jc w:val="both"/>
              <w:rPr>
                <w:b/>
                <w:bCs/>
                <w:color w:val="auto"/>
                <w:sz w:val="24"/>
                <w:szCs w:val="24"/>
                <w:lang w:val="en-GB"/>
              </w:rPr>
            </w:pPr>
            <w:r w:rsidRPr="00011B99">
              <w:rPr>
                <w:b/>
                <w:bCs/>
                <w:color w:val="auto"/>
                <w:sz w:val="24"/>
                <w:szCs w:val="24"/>
                <w:lang w:val="en-GB"/>
              </w:rPr>
              <w:t>Kere ehitus</w:t>
            </w:r>
          </w:p>
        </w:tc>
        <w:tc>
          <w:tcPr>
            <w:tcW w:w="4677" w:type="dxa"/>
            <w:vMerge/>
          </w:tcPr>
          <w:p w:rsidR="00011B99" w:rsidRPr="00011B99" w:rsidRDefault="00011B99" w:rsidP="00011B99">
            <w:pPr>
              <w:jc w:val="both"/>
              <w:rPr>
                <w:color w:val="auto"/>
                <w:sz w:val="24"/>
                <w:szCs w:val="24"/>
                <w:lang w:val="en-GB"/>
              </w:rPr>
            </w:pPr>
          </w:p>
        </w:tc>
      </w:tr>
      <w:tr w:rsidR="00011B99" w:rsidRPr="00011B99" w:rsidTr="008A6FEB">
        <w:tc>
          <w:tcPr>
            <w:tcW w:w="709" w:type="dxa"/>
          </w:tcPr>
          <w:p w:rsidR="00011B99" w:rsidRPr="00011B99" w:rsidRDefault="00011B99" w:rsidP="00011B99">
            <w:pPr>
              <w:jc w:val="both"/>
              <w:rPr>
                <w:color w:val="auto"/>
                <w:sz w:val="24"/>
                <w:szCs w:val="24"/>
                <w:lang w:val="en-GB"/>
              </w:rPr>
            </w:pPr>
          </w:p>
        </w:tc>
        <w:tc>
          <w:tcPr>
            <w:tcW w:w="4820" w:type="dxa"/>
            <w:gridSpan w:val="2"/>
          </w:tcPr>
          <w:p w:rsidR="00011B99" w:rsidRPr="00011B99" w:rsidRDefault="00011B99" w:rsidP="00011B99">
            <w:pPr>
              <w:jc w:val="both"/>
              <w:rPr>
                <w:color w:val="auto"/>
                <w:sz w:val="24"/>
                <w:szCs w:val="24"/>
                <w:lang w:val="en-GB"/>
              </w:rPr>
            </w:pPr>
            <w:r w:rsidRPr="00011B99">
              <w:rPr>
                <w:color w:val="auto"/>
                <w:sz w:val="24"/>
                <w:szCs w:val="24"/>
                <w:lang w:val="en-GB"/>
              </w:rPr>
              <w:t>Kere on kujundatud teatud nurgaühendusega karbikonstruktsiooni kujul. Sirge tihvt või sälk, kokkupõrkeühendus 45 kraadi juures, kokkupõrkega või kokkupõrkeühendus ümmarguste tihvtidega. Kappiploki konstruktsioon pakub kolme võrdse laiusega sektsiooni. Need on ette nähtud sahtli sisestamiseks. Konstruktsiooni tagaküljel on sein, mis on ehitatud soonde. Tagasein on spoonitud. Kappiplokk on pinnaga ühendatud ümmarguse tihvtiühenduse või muu sobiva tehnoloogia abil. Lauakorpuse struktuur on liimitud, mitte eemaldatav.</w:t>
            </w:r>
          </w:p>
        </w:tc>
        <w:tc>
          <w:tcPr>
            <w:tcW w:w="4677" w:type="dxa"/>
            <w:vMerge/>
          </w:tcPr>
          <w:p w:rsidR="00011B99" w:rsidRPr="00011B99" w:rsidRDefault="00011B99" w:rsidP="00011B99">
            <w:pPr>
              <w:jc w:val="both"/>
              <w:rPr>
                <w:color w:val="auto"/>
                <w:sz w:val="24"/>
                <w:szCs w:val="24"/>
                <w:lang w:val="en-GB"/>
              </w:rPr>
            </w:pPr>
          </w:p>
        </w:tc>
      </w:tr>
      <w:tr w:rsidR="00011B99" w:rsidRPr="00011B99" w:rsidTr="008A6FEB">
        <w:tc>
          <w:tcPr>
            <w:tcW w:w="709" w:type="dxa"/>
          </w:tcPr>
          <w:p w:rsidR="00011B99" w:rsidRPr="00011B99" w:rsidRDefault="00011B99" w:rsidP="00011B99">
            <w:pPr>
              <w:jc w:val="both"/>
              <w:rPr>
                <w:color w:val="auto"/>
                <w:sz w:val="24"/>
                <w:szCs w:val="24"/>
                <w:lang w:val="en-GB"/>
              </w:rPr>
            </w:pPr>
            <w:r w:rsidRPr="00011B99">
              <w:rPr>
                <w:color w:val="auto"/>
                <w:sz w:val="24"/>
                <w:szCs w:val="24"/>
                <w:lang w:val="en-GB"/>
              </w:rPr>
              <w:t>1.3.</w:t>
            </w:r>
          </w:p>
        </w:tc>
        <w:tc>
          <w:tcPr>
            <w:tcW w:w="9497" w:type="dxa"/>
            <w:gridSpan w:val="3"/>
          </w:tcPr>
          <w:p w:rsidR="00011B99" w:rsidRPr="00011B99" w:rsidRDefault="00011B99" w:rsidP="00011B99">
            <w:pPr>
              <w:jc w:val="both"/>
              <w:rPr>
                <w:color w:val="auto"/>
                <w:sz w:val="24"/>
                <w:szCs w:val="24"/>
                <w:lang w:val="en-GB"/>
              </w:rPr>
            </w:pPr>
            <w:r w:rsidRPr="00011B99">
              <w:rPr>
                <w:b/>
                <w:bCs/>
                <w:color w:val="auto"/>
                <w:sz w:val="24"/>
                <w:szCs w:val="24"/>
                <w:lang w:val="en-GB"/>
              </w:rPr>
              <w:t>Sahtel</w:t>
            </w:r>
          </w:p>
        </w:tc>
      </w:tr>
      <w:tr w:rsidR="00011B99" w:rsidRPr="00011B99" w:rsidTr="008A6FEB">
        <w:tc>
          <w:tcPr>
            <w:tcW w:w="709" w:type="dxa"/>
          </w:tcPr>
          <w:p w:rsidR="00011B99" w:rsidRPr="00011B99" w:rsidRDefault="00011B99" w:rsidP="00011B99">
            <w:pPr>
              <w:jc w:val="both"/>
              <w:rPr>
                <w:color w:val="auto"/>
                <w:sz w:val="24"/>
                <w:szCs w:val="24"/>
                <w:lang w:val="en-GB"/>
              </w:rPr>
            </w:pPr>
          </w:p>
        </w:tc>
        <w:tc>
          <w:tcPr>
            <w:tcW w:w="4820" w:type="dxa"/>
            <w:gridSpan w:val="2"/>
          </w:tcPr>
          <w:p w:rsidR="00011B99" w:rsidRPr="00011B99" w:rsidRDefault="00011B99" w:rsidP="00011B99">
            <w:pPr>
              <w:jc w:val="both"/>
              <w:rPr>
                <w:color w:val="auto"/>
                <w:sz w:val="24"/>
                <w:szCs w:val="24"/>
                <w:lang w:val="en-GB"/>
              </w:rPr>
            </w:pPr>
            <w:r w:rsidRPr="00011B99">
              <w:rPr>
                <w:color w:val="auto"/>
                <w:sz w:val="24"/>
                <w:szCs w:val="24"/>
                <w:lang w:val="en-GB"/>
              </w:rPr>
              <w:t>Sahtel on täispuidust. Sahtli nurgaühendused kinnitatakse tihvtidega. Suurenenud raskuse element. Üks keerukatest ühendustest - neelata, otse läbi või muu. Ühendused tehtud käsitööriistadega. Sahtli esiosa on karbi esiosa ja ühendamine on visuaalse kujundusega. Põrand on valmistatud spoonitud paneelmaterjalist ja on ühendatud soonega, mis asuvad esiosa ja külgmiste detailide peal. Pärast sahtli paigaldamist kinnitatakse põrand kruvidega karbi tagaküljele. Karbi suurus võimaldab selle paigutada ühte kolmest struktuuriosast.</w:t>
            </w:r>
          </w:p>
        </w:tc>
        <w:tc>
          <w:tcPr>
            <w:tcW w:w="4677" w:type="dxa"/>
          </w:tcPr>
          <w:p w:rsidR="00011B99" w:rsidRPr="00011B99" w:rsidRDefault="00011B99" w:rsidP="00011B99">
            <w:pPr>
              <w:jc w:val="both"/>
              <w:rPr>
                <w:b/>
                <w:color w:val="auto"/>
                <w:sz w:val="24"/>
                <w:szCs w:val="24"/>
                <w:lang w:val="en-GB"/>
              </w:rPr>
            </w:pPr>
            <w:r w:rsidRPr="00011B99">
              <w:rPr>
                <w:b/>
                <w:color w:val="auto"/>
                <w:sz w:val="24"/>
                <w:szCs w:val="24"/>
                <w:lang w:val="en-GB"/>
              </w:rPr>
              <w:t>Mehaaniline töö</w:t>
            </w:r>
          </w:p>
          <w:p w:rsidR="00011B99" w:rsidRPr="00011B99" w:rsidRDefault="00011B99" w:rsidP="00011B99">
            <w:pPr>
              <w:jc w:val="both"/>
              <w:rPr>
                <w:color w:val="auto"/>
                <w:sz w:val="24"/>
                <w:szCs w:val="24"/>
                <w:lang w:val="en-GB"/>
              </w:rPr>
            </w:pPr>
            <w:r w:rsidRPr="00011B99">
              <w:rPr>
                <w:color w:val="auto"/>
                <w:sz w:val="24"/>
                <w:szCs w:val="24"/>
                <w:lang w:val="en-GB"/>
              </w:rPr>
              <w:t>1. Tooriku ettevalmistamine</w:t>
            </w:r>
          </w:p>
          <w:p w:rsidR="00011B99" w:rsidRPr="00011B99" w:rsidRDefault="00011B99" w:rsidP="00011B99">
            <w:pPr>
              <w:jc w:val="both"/>
              <w:rPr>
                <w:color w:val="auto"/>
                <w:sz w:val="24"/>
                <w:szCs w:val="24"/>
                <w:lang w:val="en-GB"/>
              </w:rPr>
            </w:pPr>
            <w:r w:rsidRPr="00011B99">
              <w:rPr>
                <w:color w:val="auto"/>
                <w:sz w:val="24"/>
                <w:szCs w:val="24"/>
                <w:lang w:val="en-GB"/>
              </w:rPr>
              <w:t>2. Osade vormindamine</w:t>
            </w:r>
          </w:p>
          <w:p w:rsidR="00011B99" w:rsidRPr="00011B99" w:rsidRDefault="00011B99" w:rsidP="00011B99">
            <w:pPr>
              <w:jc w:val="both"/>
              <w:rPr>
                <w:color w:val="auto"/>
                <w:sz w:val="24"/>
                <w:szCs w:val="24"/>
                <w:lang w:val="en-GB"/>
              </w:rPr>
            </w:pPr>
            <w:r w:rsidRPr="00011B99">
              <w:rPr>
                <w:color w:val="auto"/>
                <w:sz w:val="24"/>
                <w:szCs w:val="24"/>
                <w:lang w:val="en-GB"/>
              </w:rPr>
              <w:t>3. Põranda soonte lisamine</w:t>
            </w:r>
          </w:p>
          <w:p w:rsidR="00011B99" w:rsidRPr="00011B99" w:rsidRDefault="00011B99" w:rsidP="00011B99">
            <w:pPr>
              <w:jc w:val="both"/>
              <w:rPr>
                <w:color w:val="auto"/>
                <w:sz w:val="24"/>
                <w:szCs w:val="24"/>
                <w:lang w:val="en-GB"/>
              </w:rPr>
            </w:pPr>
            <w:r w:rsidRPr="00011B99">
              <w:rPr>
                <w:color w:val="auto"/>
                <w:sz w:val="24"/>
                <w:szCs w:val="24"/>
                <w:lang w:val="en-GB"/>
              </w:rPr>
              <w:t>4. Põrandakilbi vormindamine</w:t>
            </w:r>
          </w:p>
          <w:p w:rsidR="00011B99" w:rsidRPr="00011B99" w:rsidRDefault="00011B99" w:rsidP="00011B99">
            <w:pPr>
              <w:jc w:val="both"/>
              <w:rPr>
                <w:b/>
                <w:color w:val="auto"/>
                <w:sz w:val="24"/>
                <w:szCs w:val="24"/>
                <w:lang w:val="en-GB"/>
              </w:rPr>
            </w:pPr>
            <w:r w:rsidRPr="00011B99">
              <w:rPr>
                <w:b/>
                <w:color w:val="auto"/>
                <w:sz w:val="24"/>
                <w:szCs w:val="24"/>
                <w:lang w:val="en-GB"/>
              </w:rPr>
              <w:t>Töötage käsitööriistadega</w:t>
            </w:r>
          </w:p>
          <w:p w:rsidR="00011B99" w:rsidRPr="00011B99" w:rsidRDefault="00011B99" w:rsidP="00011B99">
            <w:pPr>
              <w:jc w:val="both"/>
              <w:rPr>
                <w:color w:val="auto"/>
                <w:sz w:val="24"/>
                <w:szCs w:val="24"/>
                <w:lang w:val="en-GB"/>
              </w:rPr>
            </w:pPr>
            <w:r w:rsidRPr="00011B99">
              <w:rPr>
                <w:color w:val="auto"/>
                <w:sz w:val="24"/>
                <w:szCs w:val="24"/>
                <w:lang w:val="en-GB"/>
              </w:rPr>
              <w:t>5. Ühenduste tähistamine</w:t>
            </w:r>
          </w:p>
          <w:p w:rsidR="00011B99" w:rsidRPr="00011B99" w:rsidRDefault="00011B99" w:rsidP="00011B99">
            <w:pPr>
              <w:jc w:val="both"/>
              <w:rPr>
                <w:color w:val="auto"/>
                <w:sz w:val="24"/>
                <w:szCs w:val="24"/>
                <w:lang w:val="en-GB"/>
              </w:rPr>
            </w:pPr>
            <w:r w:rsidRPr="00011B99">
              <w:rPr>
                <w:color w:val="auto"/>
                <w:sz w:val="24"/>
                <w:szCs w:val="24"/>
                <w:lang w:val="en-GB"/>
              </w:rPr>
              <w:t>6. Liigeste valmistamine</w:t>
            </w:r>
          </w:p>
          <w:p w:rsidR="00011B99" w:rsidRPr="00011B99" w:rsidRDefault="00011B99" w:rsidP="00011B99">
            <w:pPr>
              <w:jc w:val="both"/>
              <w:rPr>
                <w:color w:val="auto"/>
                <w:sz w:val="24"/>
                <w:szCs w:val="24"/>
                <w:lang w:val="en-GB"/>
              </w:rPr>
            </w:pPr>
            <w:r w:rsidRPr="00011B99">
              <w:rPr>
                <w:color w:val="auto"/>
                <w:sz w:val="24"/>
                <w:szCs w:val="24"/>
                <w:lang w:val="en-GB"/>
              </w:rPr>
              <w:t>7. Liigeste reguleerimine</w:t>
            </w:r>
          </w:p>
          <w:p w:rsidR="00011B99" w:rsidRPr="00011B99" w:rsidRDefault="00011B99" w:rsidP="00011B99">
            <w:pPr>
              <w:jc w:val="both"/>
              <w:rPr>
                <w:color w:val="auto"/>
                <w:sz w:val="24"/>
                <w:szCs w:val="24"/>
                <w:lang w:val="en-GB"/>
              </w:rPr>
            </w:pPr>
            <w:r w:rsidRPr="00011B99">
              <w:rPr>
                <w:color w:val="auto"/>
                <w:sz w:val="24"/>
                <w:szCs w:val="24"/>
                <w:lang w:val="en-GB"/>
              </w:rPr>
              <w:t>8. Liitmike kokkupanek, liimimine</w:t>
            </w:r>
          </w:p>
          <w:p w:rsidR="00011B99" w:rsidRPr="00011B99" w:rsidRDefault="00011B99" w:rsidP="00011B99">
            <w:pPr>
              <w:jc w:val="both"/>
              <w:rPr>
                <w:color w:val="auto"/>
                <w:sz w:val="24"/>
                <w:szCs w:val="24"/>
                <w:lang w:val="en-GB"/>
              </w:rPr>
            </w:pPr>
            <w:r w:rsidRPr="00011B99">
              <w:rPr>
                <w:color w:val="auto"/>
                <w:sz w:val="24"/>
                <w:szCs w:val="24"/>
                <w:lang w:val="en-GB"/>
              </w:rPr>
              <w:t>9. Põrandale kinnitamine</w:t>
            </w:r>
          </w:p>
          <w:p w:rsidR="00011B99" w:rsidRPr="00011B99" w:rsidRDefault="00011B99" w:rsidP="00011B99">
            <w:pPr>
              <w:jc w:val="both"/>
              <w:rPr>
                <w:color w:val="auto"/>
                <w:sz w:val="24"/>
                <w:szCs w:val="24"/>
                <w:lang w:val="en-GB"/>
              </w:rPr>
            </w:pPr>
            <w:r w:rsidRPr="00011B99">
              <w:rPr>
                <w:color w:val="auto"/>
                <w:sz w:val="24"/>
                <w:szCs w:val="24"/>
                <w:lang w:val="en-GB"/>
              </w:rPr>
              <w:t>10. Sahtlite lihvimine</w:t>
            </w:r>
          </w:p>
          <w:p w:rsidR="00011B99" w:rsidRPr="00011B99" w:rsidRDefault="00011B99" w:rsidP="00011B99">
            <w:pPr>
              <w:jc w:val="both"/>
              <w:rPr>
                <w:color w:val="auto"/>
                <w:sz w:val="24"/>
                <w:szCs w:val="24"/>
                <w:lang w:val="en-GB"/>
              </w:rPr>
            </w:pPr>
            <w:r w:rsidRPr="00011B99">
              <w:rPr>
                <w:color w:val="auto"/>
                <w:sz w:val="24"/>
                <w:szCs w:val="24"/>
                <w:lang w:val="en-GB"/>
              </w:rPr>
              <w:t>11. Viimistlustööd</w:t>
            </w:r>
          </w:p>
        </w:tc>
      </w:tr>
      <w:tr w:rsidR="00011B99" w:rsidRPr="00011B99" w:rsidTr="008A6FEB">
        <w:tc>
          <w:tcPr>
            <w:tcW w:w="709" w:type="dxa"/>
          </w:tcPr>
          <w:p w:rsidR="00011B99" w:rsidRPr="00011B99" w:rsidRDefault="00011B99" w:rsidP="00011B99">
            <w:pPr>
              <w:jc w:val="both"/>
              <w:rPr>
                <w:color w:val="auto"/>
                <w:sz w:val="24"/>
                <w:szCs w:val="24"/>
                <w:lang w:val="en-GB"/>
              </w:rPr>
            </w:pPr>
            <w:r w:rsidRPr="00011B99">
              <w:rPr>
                <w:color w:val="auto"/>
                <w:sz w:val="24"/>
                <w:szCs w:val="24"/>
                <w:lang w:val="en-GB"/>
              </w:rPr>
              <w:t>2.</w:t>
            </w:r>
          </w:p>
        </w:tc>
        <w:tc>
          <w:tcPr>
            <w:tcW w:w="4820" w:type="dxa"/>
            <w:gridSpan w:val="2"/>
          </w:tcPr>
          <w:p w:rsidR="00011B99" w:rsidRPr="00011B99" w:rsidRDefault="00011B99" w:rsidP="00011B99">
            <w:pPr>
              <w:jc w:val="both"/>
              <w:rPr>
                <w:b/>
                <w:bCs/>
                <w:color w:val="auto"/>
                <w:sz w:val="24"/>
                <w:szCs w:val="24"/>
                <w:lang w:val="en-GB"/>
              </w:rPr>
            </w:pPr>
            <w:r w:rsidRPr="00011B99">
              <w:rPr>
                <w:b/>
                <w:bCs/>
                <w:color w:val="auto"/>
                <w:sz w:val="24"/>
                <w:szCs w:val="24"/>
                <w:lang w:val="en-GB"/>
              </w:rPr>
              <w:t>Jalakonstruktsioon</w:t>
            </w:r>
          </w:p>
        </w:tc>
        <w:tc>
          <w:tcPr>
            <w:tcW w:w="4677" w:type="dxa"/>
          </w:tcPr>
          <w:p w:rsidR="00011B99" w:rsidRPr="00011B99" w:rsidRDefault="00011B99" w:rsidP="00011B99">
            <w:pPr>
              <w:jc w:val="both"/>
              <w:rPr>
                <w:color w:val="auto"/>
                <w:sz w:val="24"/>
                <w:szCs w:val="24"/>
                <w:u w:val="single"/>
                <w:lang w:val="en-GB"/>
              </w:rPr>
            </w:pPr>
          </w:p>
        </w:tc>
      </w:tr>
      <w:tr w:rsidR="00011B99" w:rsidRPr="00011B99" w:rsidTr="008A6FEB">
        <w:tc>
          <w:tcPr>
            <w:tcW w:w="709" w:type="dxa"/>
          </w:tcPr>
          <w:p w:rsidR="00011B99" w:rsidRPr="00011B99" w:rsidRDefault="00011B99" w:rsidP="00011B99">
            <w:pPr>
              <w:jc w:val="both"/>
              <w:rPr>
                <w:color w:val="auto"/>
                <w:sz w:val="24"/>
                <w:szCs w:val="24"/>
                <w:lang w:val="en-GB"/>
              </w:rPr>
            </w:pPr>
          </w:p>
        </w:tc>
        <w:tc>
          <w:tcPr>
            <w:tcW w:w="9497" w:type="dxa"/>
            <w:gridSpan w:val="3"/>
          </w:tcPr>
          <w:p w:rsidR="00011B99" w:rsidRPr="00011B99" w:rsidRDefault="00011B99" w:rsidP="00011B99">
            <w:pPr>
              <w:jc w:val="both"/>
              <w:rPr>
                <w:color w:val="auto"/>
                <w:sz w:val="24"/>
                <w:szCs w:val="24"/>
                <w:u w:val="single"/>
                <w:lang w:val="en-GB"/>
              </w:rPr>
            </w:pPr>
            <w:r w:rsidRPr="00011B99">
              <w:rPr>
                <w:color w:val="auto"/>
                <w:sz w:val="24"/>
                <w:szCs w:val="24"/>
                <w:u w:val="single"/>
                <w:lang w:val="en-GB"/>
              </w:rPr>
              <w:t>Jalakonstruktsioon koosneb kolmest osast, mis on omavahel ühendatud nurkliigesega. Kokkupandavad jalakonstruktsioonid kinnitatakse lauapinna külgservade külge dekoratiivkruvidega. Turvalisuse tagamiseks tuleb teha täpsed ja hästi joondatud kruviaugud</w:t>
            </w:r>
          </w:p>
        </w:tc>
      </w:tr>
      <w:tr w:rsidR="00011B99" w:rsidRPr="00011B99" w:rsidTr="008A6FEB">
        <w:tc>
          <w:tcPr>
            <w:tcW w:w="709" w:type="dxa"/>
          </w:tcPr>
          <w:p w:rsidR="00011B99" w:rsidRPr="00011B99" w:rsidRDefault="00011B99" w:rsidP="00011B99">
            <w:pPr>
              <w:jc w:val="both"/>
              <w:rPr>
                <w:color w:val="auto"/>
                <w:sz w:val="24"/>
                <w:szCs w:val="24"/>
                <w:lang w:val="en-GB"/>
              </w:rPr>
            </w:pPr>
            <w:r w:rsidRPr="00011B99">
              <w:rPr>
                <w:color w:val="auto"/>
                <w:sz w:val="24"/>
                <w:szCs w:val="24"/>
                <w:lang w:val="en-GB"/>
              </w:rPr>
              <w:t>2.1.</w:t>
            </w:r>
          </w:p>
        </w:tc>
        <w:tc>
          <w:tcPr>
            <w:tcW w:w="9497" w:type="dxa"/>
            <w:gridSpan w:val="3"/>
          </w:tcPr>
          <w:p w:rsidR="00011B99" w:rsidRPr="00011B99" w:rsidRDefault="00011B99" w:rsidP="00011B99">
            <w:pPr>
              <w:jc w:val="both"/>
              <w:rPr>
                <w:color w:val="auto"/>
                <w:sz w:val="24"/>
                <w:szCs w:val="24"/>
                <w:lang w:val="en-GB"/>
              </w:rPr>
            </w:pPr>
            <w:r w:rsidRPr="00011B99">
              <w:rPr>
                <w:b/>
                <w:bCs/>
                <w:color w:val="auto"/>
                <w:sz w:val="24"/>
                <w:szCs w:val="24"/>
                <w:lang w:val="en-GB"/>
              </w:rPr>
              <w:t>Jalad</w:t>
            </w:r>
          </w:p>
        </w:tc>
      </w:tr>
      <w:tr w:rsidR="00011B99" w:rsidRPr="00011B99" w:rsidTr="008A6FEB">
        <w:tc>
          <w:tcPr>
            <w:tcW w:w="709" w:type="dxa"/>
          </w:tcPr>
          <w:p w:rsidR="00011B99" w:rsidRPr="00011B99" w:rsidRDefault="00011B99" w:rsidP="00011B99">
            <w:pPr>
              <w:jc w:val="both"/>
              <w:rPr>
                <w:color w:val="auto"/>
                <w:sz w:val="24"/>
                <w:szCs w:val="24"/>
                <w:lang w:val="en-GB"/>
              </w:rPr>
            </w:pPr>
          </w:p>
        </w:tc>
        <w:tc>
          <w:tcPr>
            <w:tcW w:w="4748" w:type="dxa"/>
          </w:tcPr>
          <w:p w:rsidR="00011B99" w:rsidRPr="00011B99" w:rsidRDefault="00011B99" w:rsidP="00011B99">
            <w:pPr>
              <w:jc w:val="both"/>
              <w:rPr>
                <w:color w:val="auto"/>
                <w:sz w:val="24"/>
                <w:szCs w:val="24"/>
                <w:lang w:val="en-GB"/>
              </w:rPr>
            </w:pPr>
            <w:r w:rsidRPr="00011B99">
              <w:rPr>
                <w:color w:val="auto"/>
                <w:sz w:val="24"/>
                <w:szCs w:val="24"/>
                <w:lang w:val="en-GB"/>
              </w:rPr>
              <w:t>Jalad on täispuidust. Kõik tasapinnad on kaetud, servad on pehmendatud või faasitud. Joonise järgi - jalad ebakorrapärase trapetsikujulised. Integreeritud dekoratiivne vuuk sääre ülemises otsas - ühenduspesa. Jalade komplekt on projekteeritud ja toodetud peegelvaates.</w:t>
            </w:r>
          </w:p>
        </w:tc>
        <w:tc>
          <w:tcPr>
            <w:tcW w:w="4749" w:type="dxa"/>
            <w:gridSpan w:val="2"/>
            <w:vMerge w:val="restart"/>
          </w:tcPr>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 Täispuidust tooriku tootmine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2. Täispuidust osade valmistamine vastavalt antud mõõtudele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3. Ühendusosade ehitus ja märgistamine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4. Liigeste reguleerimine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5. Ehituse kokkupanek, liimimine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6. Konstruktsiooni kohandamine etteantud mõõtmetega</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7. Aukude ühendamine, peitmine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8. Aukude puurimine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9. Ehitusplaatide profiilide liitmine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10. Lihvimine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11. Viimistlustööde ettevalmistamine</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12. Viimistlustööd</w:t>
            </w:r>
          </w:p>
          <w:p w:rsidR="00011B99" w:rsidRPr="00011B99" w:rsidRDefault="00011B99" w:rsidP="00011B99">
            <w:pPr>
              <w:ind w:left="720"/>
              <w:contextualSpacing/>
              <w:jc w:val="both"/>
              <w:rPr>
                <w:color w:val="auto"/>
                <w:sz w:val="24"/>
                <w:szCs w:val="24"/>
                <w:lang w:val="en-GB"/>
              </w:rPr>
            </w:pPr>
            <w:r w:rsidRPr="00011B99">
              <w:rPr>
                <w:color w:val="auto"/>
                <w:sz w:val="24"/>
                <w:szCs w:val="24"/>
                <w:lang w:val="en-GB"/>
              </w:rPr>
              <w:t>13. Kokkupanek</w:t>
            </w:r>
          </w:p>
        </w:tc>
      </w:tr>
      <w:tr w:rsidR="00011B99" w:rsidRPr="00011B99" w:rsidTr="008A6FEB">
        <w:tc>
          <w:tcPr>
            <w:tcW w:w="709" w:type="dxa"/>
          </w:tcPr>
          <w:p w:rsidR="00011B99" w:rsidRPr="00011B99" w:rsidRDefault="00011B99" w:rsidP="00011B99">
            <w:pPr>
              <w:jc w:val="both"/>
              <w:rPr>
                <w:color w:val="auto"/>
                <w:sz w:val="24"/>
                <w:szCs w:val="24"/>
                <w:lang w:val="en-GB"/>
              </w:rPr>
            </w:pPr>
            <w:r w:rsidRPr="00011B99">
              <w:rPr>
                <w:color w:val="auto"/>
                <w:sz w:val="24"/>
                <w:szCs w:val="24"/>
                <w:lang w:val="en-GB"/>
              </w:rPr>
              <w:t>2.2.</w:t>
            </w:r>
          </w:p>
        </w:tc>
        <w:tc>
          <w:tcPr>
            <w:tcW w:w="4748" w:type="dxa"/>
          </w:tcPr>
          <w:p w:rsidR="00011B99" w:rsidRPr="00011B99" w:rsidRDefault="00011B99" w:rsidP="00011B99">
            <w:pPr>
              <w:jc w:val="both"/>
              <w:rPr>
                <w:b/>
                <w:color w:val="auto"/>
                <w:sz w:val="24"/>
                <w:szCs w:val="24"/>
                <w:lang w:val="en-GB"/>
              </w:rPr>
            </w:pPr>
            <w:r w:rsidRPr="00011B99">
              <w:rPr>
                <w:b/>
                <w:color w:val="auto"/>
                <w:sz w:val="24"/>
                <w:szCs w:val="24"/>
                <w:lang w:val="en-GB"/>
              </w:rPr>
              <w:t>Kanderaam</w:t>
            </w:r>
          </w:p>
        </w:tc>
        <w:tc>
          <w:tcPr>
            <w:tcW w:w="4749" w:type="dxa"/>
            <w:gridSpan w:val="2"/>
            <w:vMerge/>
          </w:tcPr>
          <w:p w:rsidR="00011B99" w:rsidRPr="00011B99" w:rsidRDefault="00011B99" w:rsidP="00011B99">
            <w:pPr>
              <w:jc w:val="both"/>
              <w:rPr>
                <w:color w:val="auto"/>
                <w:sz w:val="24"/>
                <w:szCs w:val="24"/>
                <w:lang w:val="en-GB"/>
              </w:rPr>
            </w:pPr>
          </w:p>
        </w:tc>
      </w:tr>
      <w:tr w:rsidR="00011B99" w:rsidRPr="00011B99" w:rsidTr="008A6FEB">
        <w:tc>
          <w:tcPr>
            <w:tcW w:w="709" w:type="dxa"/>
          </w:tcPr>
          <w:p w:rsidR="00011B99" w:rsidRPr="00011B99" w:rsidRDefault="00011B99" w:rsidP="00011B99">
            <w:pPr>
              <w:jc w:val="both"/>
              <w:rPr>
                <w:color w:val="auto"/>
                <w:sz w:val="24"/>
                <w:szCs w:val="24"/>
                <w:lang w:val="en-GB"/>
              </w:rPr>
            </w:pPr>
          </w:p>
        </w:tc>
        <w:tc>
          <w:tcPr>
            <w:tcW w:w="4748" w:type="dxa"/>
          </w:tcPr>
          <w:p w:rsidR="00011B99" w:rsidRPr="00011B99" w:rsidRDefault="00011B99" w:rsidP="00011B99">
            <w:pPr>
              <w:jc w:val="both"/>
              <w:rPr>
                <w:color w:val="auto"/>
                <w:sz w:val="24"/>
                <w:szCs w:val="24"/>
                <w:lang w:val="en-GB"/>
              </w:rPr>
            </w:pPr>
            <w:r w:rsidRPr="00011B99">
              <w:rPr>
                <w:color w:val="auto"/>
                <w:sz w:val="24"/>
                <w:szCs w:val="24"/>
                <w:lang w:val="en-GB"/>
              </w:rPr>
              <w:t>Kanderaam on täispuidust valmistatud jalgade ühendusdetail. Kõik tasapinnad on kaetud, servad on pehmendatud või faasitud. Liigendid - konsoolid on konstrueeritud ja ühendatud kanderaamide otstega. Pärast jalgade osade valmistamist pange konstruktsioon kokku. Konstruktsioon on liimitud. Loob kinnitusavad: konstruktsiooni nurkades, külgtasapindadel, liigeste diagonaalide ristumiskohtades jalakonstruktsiooni ühendamiseks lauapinnaga.</w:t>
            </w:r>
          </w:p>
        </w:tc>
        <w:tc>
          <w:tcPr>
            <w:tcW w:w="4749" w:type="dxa"/>
            <w:gridSpan w:val="2"/>
            <w:vMerge/>
          </w:tcPr>
          <w:p w:rsidR="00011B99" w:rsidRPr="00011B99" w:rsidRDefault="00011B99" w:rsidP="00011B99">
            <w:pPr>
              <w:jc w:val="both"/>
              <w:rPr>
                <w:b/>
                <w:bCs/>
                <w:color w:val="auto"/>
                <w:sz w:val="24"/>
                <w:szCs w:val="24"/>
                <w:lang w:val="en-GB"/>
              </w:rPr>
            </w:pPr>
          </w:p>
        </w:tc>
      </w:tr>
    </w:tbl>
    <w:p w:rsidR="00011B99" w:rsidRPr="00011B99" w:rsidRDefault="00011B99" w:rsidP="00011B99">
      <w:pPr>
        <w:tabs>
          <w:tab w:val="left" w:pos="0"/>
        </w:tabs>
        <w:spacing w:after="0"/>
        <w:ind w:left="720"/>
        <w:jc w:val="both"/>
        <w:rPr>
          <w:rFonts w:asciiTheme="minorHAnsi" w:hAnsiTheme="minorHAnsi"/>
          <w:b/>
          <w:noProof/>
          <w:color w:val="auto"/>
          <w:sz w:val="24"/>
          <w:szCs w:val="24"/>
          <w:lang w:val="en-GB"/>
        </w:rPr>
      </w:pPr>
    </w:p>
    <w:p w:rsidR="00011B99" w:rsidRPr="00011B99" w:rsidRDefault="00011B99" w:rsidP="00011B99">
      <w:pPr>
        <w:tabs>
          <w:tab w:val="left" w:pos="0"/>
        </w:tabs>
        <w:spacing w:after="0"/>
        <w:ind w:left="720"/>
        <w:jc w:val="both"/>
        <w:rPr>
          <w:rFonts w:asciiTheme="minorHAnsi" w:hAnsiTheme="minorHAnsi"/>
          <w:b/>
          <w:noProof/>
          <w:color w:val="auto"/>
          <w:sz w:val="24"/>
          <w:szCs w:val="24"/>
          <w:lang w:val="en-GB"/>
        </w:rPr>
      </w:pPr>
    </w:p>
    <w:p w:rsidR="00011B99" w:rsidRPr="00011B99" w:rsidRDefault="00011B99" w:rsidP="00011B99">
      <w:pPr>
        <w:tabs>
          <w:tab w:val="left" w:pos="0"/>
        </w:tabs>
        <w:spacing w:after="0"/>
        <w:ind w:left="720"/>
        <w:jc w:val="both"/>
        <w:rPr>
          <w:rFonts w:asciiTheme="minorHAnsi" w:hAnsiTheme="minorHAnsi"/>
          <w:b/>
          <w:noProof/>
          <w:color w:val="auto"/>
          <w:sz w:val="24"/>
          <w:szCs w:val="24"/>
          <w:lang w:val="en-GB"/>
        </w:rPr>
      </w:pPr>
      <w:r w:rsidRPr="00011B99">
        <w:rPr>
          <w:rFonts w:asciiTheme="minorHAnsi" w:hAnsiTheme="minorHAnsi"/>
          <w:b/>
          <w:noProof/>
          <w:color w:val="auto"/>
          <w:sz w:val="24"/>
          <w:szCs w:val="24"/>
          <w:lang w:val="en-GB"/>
        </w:rPr>
        <w:t>Ülesande visualiseerimine</w:t>
      </w:r>
    </w:p>
    <w:p w:rsidR="00011B99" w:rsidRPr="00011B99" w:rsidRDefault="00011B99" w:rsidP="00011B99">
      <w:pPr>
        <w:tabs>
          <w:tab w:val="left" w:pos="0"/>
        </w:tabs>
        <w:spacing w:after="0"/>
        <w:ind w:left="720"/>
        <w:jc w:val="both"/>
        <w:rPr>
          <w:rFonts w:asciiTheme="minorHAnsi" w:hAnsiTheme="minorHAnsi"/>
          <w:b/>
          <w:noProof/>
          <w:color w:val="auto"/>
          <w:sz w:val="24"/>
          <w:szCs w:val="24"/>
          <w:lang w:val="en-GB"/>
        </w:rPr>
      </w:pPr>
    </w:p>
    <w:p w:rsidR="00011B99" w:rsidRPr="00011B99" w:rsidRDefault="00011B99" w:rsidP="00011B99">
      <w:pPr>
        <w:tabs>
          <w:tab w:val="left" w:pos="0"/>
        </w:tabs>
        <w:spacing w:after="0"/>
        <w:ind w:left="720"/>
        <w:jc w:val="both"/>
        <w:rPr>
          <w:rFonts w:asciiTheme="minorHAnsi" w:hAnsiTheme="minorHAnsi"/>
          <w:b/>
          <w:noProof/>
          <w:color w:val="auto"/>
          <w:sz w:val="24"/>
          <w:szCs w:val="24"/>
          <w:highlight w:val="yellow"/>
          <w:lang w:val="en-GB"/>
        </w:rPr>
      </w:pPr>
      <w:r w:rsidRPr="00011B99">
        <w:rPr>
          <w:rFonts w:asciiTheme="minorHAnsi" w:hAnsiTheme="minorHAnsi"/>
          <w:b/>
          <w:noProof/>
          <w:color w:val="auto"/>
          <w:sz w:val="24"/>
          <w:szCs w:val="24"/>
          <w:highlight w:val="yellow"/>
          <w:lang w:val="en-GB"/>
        </w:rPr>
        <w:t>Lisa 1 Laua paigutus</w:t>
      </w:r>
    </w:p>
    <w:p w:rsidR="00011B99" w:rsidRPr="00011B99" w:rsidRDefault="00011B99" w:rsidP="00011B99">
      <w:pPr>
        <w:tabs>
          <w:tab w:val="left" w:pos="0"/>
        </w:tabs>
        <w:spacing w:after="0"/>
        <w:ind w:left="720"/>
        <w:jc w:val="both"/>
        <w:rPr>
          <w:rFonts w:asciiTheme="minorHAnsi" w:hAnsiTheme="minorHAnsi"/>
          <w:b/>
          <w:noProof/>
          <w:color w:val="auto"/>
          <w:sz w:val="24"/>
          <w:szCs w:val="24"/>
          <w:lang w:val="en-GB"/>
        </w:rPr>
      </w:pPr>
      <w:r w:rsidRPr="00011B99">
        <w:rPr>
          <w:rFonts w:asciiTheme="minorHAnsi" w:hAnsiTheme="minorHAnsi"/>
          <w:b/>
          <w:noProof/>
          <w:color w:val="auto"/>
          <w:sz w:val="24"/>
          <w:szCs w:val="24"/>
          <w:highlight w:val="yellow"/>
          <w:lang w:val="en-GB"/>
        </w:rPr>
        <w:t>Lisa 2 Laua tehniline joonis ja mõõtmed</w:t>
      </w:r>
    </w:p>
    <w:p w:rsidR="00011B99" w:rsidRPr="00011B99" w:rsidRDefault="00011B99">
      <w:pPr>
        <w:rPr>
          <w:rFonts w:asciiTheme="minorHAnsi" w:hAnsiTheme="minorHAnsi"/>
          <w:noProof/>
          <w:color w:val="auto"/>
          <w:sz w:val="24"/>
          <w:szCs w:val="24"/>
          <w:lang w:val="en-GB"/>
        </w:rPr>
      </w:pPr>
    </w:p>
    <w:p w:rsidR="00011B99" w:rsidRDefault="00011B99">
      <w:pPr>
        <w:rPr>
          <w:rFonts w:asciiTheme="minorHAnsi" w:hAnsiTheme="minorHAnsi"/>
          <w:noProof/>
          <w:color w:val="auto"/>
          <w:sz w:val="24"/>
          <w:szCs w:val="24"/>
          <w:lang w:val="en-US"/>
        </w:rPr>
      </w:pPr>
    </w:p>
    <w:sectPr w:rsidR="00011B99" w:rsidSect="000A1921">
      <w:pgSz w:w="11906" w:h="16838" w:code="9"/>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3A" w:rsidRDefault="0065423A">
      <w:pPr>
        <w:spacing w:after="0" w:line="240" w:lineRule="auto"/>
      </w:pPr>
      <w:r>
        <w:separator/>
      </w:r>
    </w:p>
  </w:endnote>
  <w:endnote w:type="continuationSeparator" w:id="0">
    <w:p w:rsidR="0065423A" w:rsidRDefault="0065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Gothic">
    <w:panose1 w:val="020B05020202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9E" w:rsidRDefault="00BC619E" w:rsidP="00CE3076">
    <w:pPr>
      <w:pStyle w:val="Jalus"/>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3036"/>
      <w:gridCol w:w="1983"/>
      <w:gridCol w:w="2187"/>
    </w:tblGrid>
    <w:tr w:rsidR="00BC619E" w:rsidTr="00707371">
      <w:tc>
        <w:tcPr>
          <w:tcW w:w="1820" w:type="dxa"/>
        </w:tcPr>
        <w:p w:rsidR="00BC619E" w:rsidRDefault="00BC619E" w:rsidP="00CE3076">
          <w:pPr>
            <w:rPr>
              <w:noProof/>
              <w:lang w:val="en-US" w:eastAsia="en-US"/>
            </w:rPr>
          </w:pPr>
        </w:p>
        <w:p w:rsidR="00BC619E" w:rsidRDefault="00BC619E" w:rsidP="00CE3076">
          <w:pPr>
            <w:jc w:val="center"/>
            <w:rPr>
              <w:noProof/>
            </w:rPr>
          </w:pPr>
          <w:r>
            <w:rPr>
              <w:noProof/>
              <w:lang w:val="et-EE" w:eastAsia="et-EE"/>
            </w:rPr>
            <w:drawing>
              <wp:inline distT="0" distB="0" distL="0" distR="0" wp14:anchorId="134CA60F" wp14:editId="7E8B5959">
                <wp:extent cx="684905" cy="623754"/>
                <wp:effectExtent l="0" t="0" r="1270" b="5080"/>
                <wp:docPr id="23"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98" cy="634767"/>
                        </a:xfrm>
                        <a:prstGeom prst="rect">
                          <a:avLst/>
                        </a:prstGeom>
                        <a:noFill/>
                      </pic:spPr>
                    </pic:pic>
                  </a:graphicData>
                </a:graphic>
              </wp:inline>
            </w:drawing>
          </w:r>
        </w:p>
      </w:tc>
      <w:tc>
        <w:tcPr>
          <w:tcW w:w="3036" w:type="dxa"/>
        </w:tcPr>
        <w:p w:rsidR="00BC619E" w:rsidRDefault="00BC619E" w:rsidP="00CE3076">
          <w:pPr>
            <w:rPr>
              <w:noProof/>
              <w:lang w:val="en-US" w:eastAsia="en-US"/>
            </w:rPr>
          </w:pPr>
        </w:p>
        <w:p w:rsidR="00BC619E" w:rsidRDefault="00BC619E" w:rsidP="00CE3076">
          <w:pPr>
            <w:rPr>
              <w:noProof/>
            </w:rPr>
          </w:pPr>
          <w:r>
            <w:rPr>
              <w:noProof/>
              <w:lang w:val="et-EE" w:eastAsia="et-EE"/>
            </w:rPr>
            <w:drawing>
              <wp:inline distT="0" distB="0" distL="0" distR="0" wp14:anchorId="42EFAB9C" wp14:editId="7F97584F">
                <wp:extent cx="1786255" cy="463550"/>
                <wp:effectExtent l="0" t="0" r="4445" b="0"/>
                <wp:docPr id="24"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463550"/>
                        </a:xfrm>
                        <a:prstGeom prst="rect">
                          <a:avLst/>
                        </a:prstGeom>
                        <a:noFill/>
                      </pic:spPr>
                    </pic:pic>
                  </a:graphicData>
                </a:graphic>
              </wp:inline>
            </w:drawing>
          </w:r>
        </w:p>
      </w:tc>
      <w:tc>
        <w:tcPr>
          <w:tcW w:w="1983" w:type="dxa"/>
        </w:tcPr>
        <w:p w:rsidR="00BC619E" w:rsidRDefault="00BC619E" w:rsidP="00CE3076">
          <w:pPr>
            <w:rPr>
              <w:noProof/>
            </w:rPr>
          </w:pPr>
          <w:r>
            <w:rPr>
              <w:noProof/>
              <w:lang w:val="et-EE" w:eastAsia="et-EE"/>
            </w:rPr>
            <w:drawing>
              <wp:inline distT="0" distB="0" distL="0" distR="0" wp14:anchorId="6C23CA54" wp14:editId="3415EDA1">
                <wp:extent cx="914400" cy="932815"/>
                <wp:effectExtent l="0" t="0" r="0" b="635"/>
                <wp:docPr id="25"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32815"/>
                        </a:xfrm>
                        <a:prstGeom prst="rect">
                          <a:avLst/>
                        </a:prstGeom>
                        <a:noFill/>
                      </pic:spPr>
                    </pic:pic>
                  </a:graphicData>
                </a:graphic>
              </wp:inline>
            </w:drawing>
          </w:r>
        </w:p>
      </w:tc>
      <w:tc>
        <w:tcPr>
          <w:tcW w:w="2187" w:type="dxa"/>
        </w:tcPr>
        <w:p w:rsidR="00BC619E" w:rsidRDefault="00BC619E" w:rsidP="00CE3076">
          <w:pPr>
            <w:rPr>
              <w:noProof/>
              <w:lang w:val="en-US" w:eastAsia="en-US"/>
            </w:rPr>
          </w:pPr>
        </w:p>
        <w:p w:rsidR="00BC619E" w:rsidRDefault="00BC619E" w:rsidP="00CE3076">
          <w:pPr>
            <w:rPr>
              <w:noProof/>
            </w:rPr>
          </w:pPr>
          <w:r w:rsidRPr="00782FAA">
            <w:rPr>
              <w:noProof/>
              <w:lang w:val="et-EE" w:eastAsia="et-EE"/>
            </w:rPr>
            <w:drawing>
              <wp:inline distT="0" distB="0" distL="0" distR="0" wp14:anchorId="484A0FBB" wp14:editId="5C4A5565">
                <wp:extent cx="1195754" cy="581269"/>
                <wp:effectExtent l="0" t="0" r="4445" b="9525"/>
                <wp:docPr id="26" name="Paveikslėlis 19" descr="C:\Users\ThinkPad\Desktop\Ž\Projektai\Baltic skills\Logo\LVT 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ThinkPad\Desktop\Ž\Projektai\Baltic skills\Logo\LVT LOGO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1559" cy="593813"/>
                        </a:xfrm>
                        <a:prstGeom prst="rect">
                          <a:avLst/>
                        </a:prstGeom>
                        <a:noFill/>
                        <a:ln>
                          <a:noFill/>
                        </a:ln>
                      </pic:spPr>
                    </pic:pic>
                  </a:graphicData>
                </a:graphic>
              </wp:inline>
            </w:drawing>
          </w:r>
        </w:p>
      </w:tc>
    </w:tr>
  </w:tbl>
  <w:p w:rsidR="00BC619E" w:rsidRPr="00CE3076" w:rsidRDefault="000B6F5C" w:rsidP="00CE3076">
    <w:pPr>
      <w:pStyle w:val="Jalus"/>
    </w:pPr>
    <w:sdt>
      <w:sdtPr>
        <w:rPr>
          <w:color w:val="002060"/>
        </w:rPr>
        <w:alias w:val="Pavadinimas"/>
        <w:tag w:val=""/>
        <w:id w:val="-1417541138"/>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D054A">
          <w:rPr>
            <w:color w:val="002060"/>
          </w:rPr>
          <w:t>tehniline kirjeldus, ülesanded</w:t>
        </w:r>
      </w:sdtContent>
    </w:sdt>
  </w:p>
  <w:p w:rsidR="00BC619E" w:rsidRDefault="00BC619E">
    <w:pPr>
      <w:pStyle w:val="Jalus"/>
    </w:pPr>
  </w:p>
  <w:p w:rsidR="00BC619E" w:rsidRPr="00615874" w:rsidRDefault="00BC619E">
    <w:pPr>
      <w:pStyle w:val="Jalu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3A" w:rsidRDefault="0065423A">
      <w:pPr>
        <w:spacing w:after="0" w:line="240" w:lineRule="auto"/>
      </w:pPr>
      <w:r>
        <w:separator/>
      </w:r>
    </w:p>
  </w:footnote>
  <w:footnote w:type="continuationSeparator" w:id="0">
    <w:p w:rsidR="0065423A" w:rsidRDefault="0065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9E" w:rsidRDefault="00BC619E">
    <w:pPr>
      <w:pStyle w:val="Pis"/>
    </w:pPr>
    <w:r>
      <w:rPr>
        <w:noProof/>
        <w:lang w:val="en-US" w:eastAsia="en-US"/>
      </w:rPr>
      <w:t xml:space="preserve"> </w:t>
    </w:r>
    <w:r w:rsidRPr="004D139C">
      <w:rPr>
        <w:noProof/>
        <w:lang w:val="et-EE" w:eastAsia="et-EE"/>
      </w:rPr>
      <w:drawing>
        <wp:inline distT="0" distB="0" distL="0" distR="0" wp14:anchorId="172DB64B" wp14:editId="4FB72BDE">
          <wp:extent cx="813219" cy="813219"/>
          <wp:effectExtent l="0" t="0" r="6350" b="6350"/>
          <wp:docPr id="21" name="Paveikslėlis 14" descr="C:\Users\ThinkPad\Desktop\balticskill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nkPad\Desktop\balticskills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935" cy="832935"/>
                  </a:xfrm>
                  <a:prstGeom prst="rect">
                    <a:avLst/>
                  </a:prstGeom>
                  <a:noFill/>
                  <a:ln>
                    <a:noFill/>
                  </a:ln>
                </pic:spPr>
              </pic:pic>
            </a:graphicData>
          </a:graphic>
        </wp:inline>
      </w:drawing>
    </w:r>
    <w:r>
      <w:rPr>
        <w:noProof/>
        <w:lang w:val="en-US" w:eastAsia="en-US"/>
      </w:rPr>
      <w:t xml:space="preserve">                                                    </w:t>
    </w:r>
    <w:r>
      <w:rPr>
        <w:noProof/>
        <w:lang w:val="et-EE" w:eastAsia="et-EE"/>
      </w:rPr>
      <w:drawing>
        <wp:inline distT="0" distB="0" distL="0" distR="0" wp14:anchorId="55D141BD">
          <wp:extent cx="2683238" cy="583287"/>
          <wp:effectExtent l="0" t="0" r="3175" b="7620"/>
          <wp:docPr id="22"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7353" cy="592877"/>
                  </a:xfrm>
                  <a:prstGeom prst="rect">
                    <a:avLst/>
                  </a:prstGeom>
                  <a:noFill/>
                </pic:spPr>
              </pic:pic>
            </a:graphicData>
          </a:graphic>
        </wp:inline>
      </w:drawing>
    </w:r>
  </w:p>
  <w:p w:rsidR="00BC619E" w:rsidRDefault="00BC619E" w:rsidP="00CE3076">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70CB20"/>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809659F0"/>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29948198"/>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615A37EE"/>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A8A09164"/>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160B12"/>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7CFC68"/>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8FE76"/>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F403C2"/>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4A6EB8FC"/>
    <w:lvl w:ilvl="0">
      <w:start w:val="1"/>
      <w:numFmt w:val="bullet"/>
      <w:pStyle w:val="Loenditpp"/>
      <w:lvlText w:val=""/>
      <w:lvlJc w:val="left"/>
      <w:pPr>
        <w:tabs>
          <w:tab w:val="num" w:pos="360"/>
        </w:tabs>
        <w:ind w:left="360" w:hanging="360"/>
      </w:pPr>
      <w:rPr>
        <w:rFonts w:ascii="Symbol" w:hAnsi="Symbol" w:hint="default"/>
      </w:rPr>
    </w:lvl>
  </w:abstractNum>
  <w:abstractNum w:abstractNumId="10" w15:restartNumberingAfterBreak="0">
    <w:nsid w:val="062F735C"/>
    <w:multiLevelType w:val="hybridMultilevel"/>
    <w:tmpl w:val="E7A2E09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09012D0D"/>
    <w:multiLevelType w:val="hybridMultilevel"/>
    <w:tmpl w:val="260C15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98B5A2D"/>
    <w:multiLevelType w:val="hybridMultilevel"/>
    <w:tmpl w:val="38F09D7E"/>
    <w:lvl w:ilvl="0" w:tplc="AFA4D19E">
      <w:numFmt w:val="bullet"/>
      <w:lvlText w:val="•"/>
      <w:lvlJc w:val="left"/>
      <w:pPr>
        <w:ind w:left="1211" w:hanging="360"/>
      </w:pPr>
      <w:rPr>
        <w:rFonts w:ascii="Garamond" w:eastAsiaTheme="minorEastAsia" w:hAnsi="Garamond"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0A2840E6"/>
    <w:multiLevelType w:val="multilevel"/>
    <w:tmpl w:val="04090023"/>
    <w:styleLink w:val="Artikkeljaotis"/>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28295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A62F2B"/>
    <w:multiLevelType w:val="hybridMultilevel"/>
    <w:tmpl w:val="7CC63F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11395BD9"/>
    <w:multiLevelType w:val="hybridMultilevel"/>
    <w:tmpl w:val="B90A279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1C9422EE"/>
    <w:multiLevelType w:val="hybridMultilevel"/>
    <w:tmpl w:val="5CEC2B3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1D835B5A"/>
    <w:multiLevelType w:val="hybridMultilevel"/>
    <w:tmpl w:val="4644F518"/>
    <w:lvl w:ilvl="0" w:tplc="5F0E09F6">
      <w:start w:val="1"/>
      <w:numFmt w:val="bullet"/>
      <w:pStyle w:val="Patarimotekstoenkleli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8179A5"/>
    <w:multiLevelType w:val="hybridMultilevel"/>
    <w:tmpl w:val="EE42F21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1F0E265B"/>
    <w:multiLevelType w:val="hybridMultilevel"/>
    <w:tmpl w:val="2E1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4420C7"/>
    <w:multiLevelType w:val="hybridMultilevel"/>
    <w:tmpl w:val="33B63A8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2" w15:restartNumberingAfterBreak="0">
    <w:nsid w:val="1FDA227C"/>
    <w:multiLevelType w:val="hybridMultilevel"/>
    <w:tmpl w:val="4072DEE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28003BD3"/>
    <w:multiLevelType w:val="hybridMultilevel"/>
    <w:tmpl w:val="C18EE3C4"/>
    <w:lvl w:ilvl="0" w:tplc="2AF69954">
      <w:start w:val="20"/>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563BAE"/>
    <w:multiLevelType w:val="hybridMultilevel"/>
    <w:tmpl w:val="7F14B4E0"/>
    <w:lvl w:ilvl="0" w:tplc="2AF69954">
      <w:start w:val="20"/>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332C6741"/>
    <w:multiLevelType w:val="hybridMultilevel"/>
    <w:tmpl w:val="0CA6BE80"/>
    <w:lvl w:ilvl="0" w:tplc="4A40E2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B07BD4"/>
    <w:multiLevelType w:val="hybridMultilevel"/>
    <w:tmpl w:val="8FE0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468F0"/>
    <w:multiLevelType w:val="hybridMultilevel"/>
    <w:tmpl w:val="85CE991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9" w15:restartNumberingAfterBreak="0">
    <w:nsid w:val="3E910F5D"/>
    <w:multiLevelType w:val="hybridMultilevel"/>
    <w:tmpl w:val="2D0231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15B08D4"/>
    <w:multiLevelType w:val="hybridMultilevel"/>
    <w:tmpl w:val="9946926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1" w15:restartNumberingAfterBreak="0">
    <w:nsid w:val="416F78C8"/>
    <w:multiLevelType w:val="hybridMultilevel"/>
    <w:tmpl w:val="DBD2B9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45F6318C"/>
    <w:multiLevelType w:val="hybridMultilevel"/>
    <w:tmpl w:val="848A17D4"/>
    <w:lvl w:ilvl="0" w:tplc="2AF69954">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9D253C1"/>
    <w:multiLevelType w:val="hybridMultilevel"/>
    <w:tmpl w:val="91B66488"/>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4" w15:restartNumberingAfterBreak="0">
    <w:nsid w:val="4AE56C24"/>
    <w:multiLevelType w:val="hybridMultilevel"/>
    <w:tmpl w:val="C8B68AA6"/>
    <w:lvl w:ilvl="0" w:tplc="7FFA4152">
      <w:start w:val="1"/>
      <w:numFmt w:val="upperRoman"/>
      <w:pStyle w:val="SK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756A5"/>
    <w:multiLevelType w:val="hybridMultilevel"/>
    <w:tmpl w:val="966C4BEC"/>
    <w:lvl w:ilvl="0" w:tplc="1B62FE14">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9112B2C"/>
    <w:multiLevelType w:val="hybridMultilevel"/>
    <w:tmpl w:val="A25C191C"/>
    <w:lvl w:ilvl="0" w:tplc="F3049DFE">
      <w:numFmt w:val="bullet"/>
      <w:lvlText w:val="•"/>
      <w:lvlJc w:val="left"/>
      <w:pPr>
        <w:ind w:left="1211" w:hanging="360"/>
      </w:pPr>
      <w:rPr>
        <w:rFonts w:ascii="Garamond" w:eastAsiaTheme="minorEastAsia" w:hAnsi="Garamond"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7" w15:restartNumberingAfterBreak="0">
    <w:nsid w:val="5ADA180C"/>
    <w:multiLevelType w:val="hybridMultilevel"/>
    <w:tmpl w:val="768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63123"/>
    <w:multiLevelType w:val="hybridMultilevel"/>
    <w:tmpl w:val="A9FEE164"/>
    <w:lvl w:ilvl="0" w:tplc="4A40E20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E57EBA"/>
    <w:multiLevelType w:val="hybridMultilevel"/>
    <w:tmpl w:val="E3F033D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0" w15:restartNumberingAfterBreak="0">
    <w:nsid w:val="67A864B7"/>
    <w:multiLevelType w:val="hybridMultilevel"/>
    <w:tmpl w:val="105634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682D62C5"/>
    <w:multiLevelType w:val="hybridMultilevel"/>
    <w:tmpl w:val="DC46FB8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15:restartNumberingAfterBreak="0">
    <w:nsid w:val="6A2135A1"/>
    <w:multiLevelType w:val="hybridMultilevel"/>
    <w:tmpl w:val="14323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386BBB"/>
    <w:multiLevelType w:val="hybridMultilevel"/>
    <w:tmpl w:val="86EEBD7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4" w15:restartNumberingAfterBreak="0">
    <w:nsid w:val="750A4035"/>
    <w:multiLevelType w:val="hybridMultilevel"/>
    <w:tmpl w:val="A24A82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5" w15:restartNumberingAfterBreak="0">
    <w:nsid w:val="772E049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8C62280"/>
    <w:multiLevelType w:val="hybridMultilevel"/>
    <w:tmpl w:val="3B244D52"/>
    <w:lvl w:ilvl="0" w:tplc="A1B6752C">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9E75A87"/>
    <w:multiLevelType w:val="hybridMultilevel"/>
    <w:tmpl w:val="37F03DB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8" w15:restartNumberingAfterBreak="0">
    <w:nsid w:val="7C4A73C4"/>
    <w:multiLevelType w:val="hybridMultilevel"/>
    <w:tmpl w:val="09BA64A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34"/>
  </w:num>
  <w:num w:numId="2">
    <w:abstractNumId w:val="18"/>
  </w:num>
  <w:num w:numId="3">
    <w:abstractNumId w:val="24"/>
  </w:num>
  <w:num w:numId="4">
    <w:abstractNumId w:val="14"/>
  </w:num>
  <w:num w:numId="5">
    <w:abstractNumId w:val="4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40"/>
  </w:num>
  <w:num w:numId="18">
    <w:abstractNumId w:val="44"/>
  </w:num>
  <w:num w:numId="19">
    <w:abstractNumId w:val="37"/>
  </w:num>
  <w:num w:numId="20">
    <w:abstractNumId w:val="31"/>
  </w:num>
  <w:num w:numId="21">
    <w:abstractNumId w:val="33"/>
  </w:num>
  <w:num w:numId="22">
    <w:abstractNumId w:val="16"/>
  </w:num>
  <w:num w:numId="23">
    <w:abstractNumId w:val="41"/>
  </w:num>
  <w:num w:numId="24">
    <w:abstractNumId w:val="48"/>
  </w:num>
  <w:num w:numId="25">
    <w:abstractNumId w:val="12"/>
  </w:num>
  <w:num w:numId="26">
    <w:abstractNumId w:val="15"/>
  </w:num>
  <w:num w:numId="27">
    <w:abstractNumId w:val="36"/>
  </w:num>
  <w:num w:numId="28">
    <w:abstractNumId w:val="27"/>
  </w:num>
  <w:num w:numId="29">
    <w:abstractNumId w:val="20"/>
  </w:num>
  <w:num w:numId="30">
    <w:abstractNumId w:val="35"/>
  </w:num>
  <w:num w:numId="31">
    <w:abstractNumId w:val="46"/>
  </w:num>
  <w:num w:numId="32">
    <w:abstractNumId w:val="29"/>
  </w:num>
  <w:num w:numId="33">
    <w:abstractNumId w:val="32"/>
  </w:num>
  <w:num w:numId="34">
    <w:abstractNumId w:val="23"/>
  </w:num>
  <w:num w:numId="35">
    <w:abstractNumId w:val="25"/>
  </w:num>
  <w:num w:numId="36">
    <w:abstractNumId w:val="42"/>
  </w:num>
  <w:num w:numId="37">
    <w:abstractNumId w:val="39"/>
  </w:num>
  <w:num w:numId="38">
    <w:abstractNumId w:val="28"/>
  </w:num>
  <w:num w:numId="39">
    <w:abstractNumId w:val="17"/>
  </w:num>
  <w:num w:numId="40">
    <w:abstractNumId w:val="21"/>
  </w:num>
  <w:num w:numId="41">
    <w:abstractNumId w:val="43"/>
  </w:num>
  <w:num w:numId="42">
    <w:abstractNumId w:val="19"/>
  </w:num>
  <w:num w:numId="43">
    <w:abstractNumId w:val="47"/>
  </w:num>
  <w:num w:numId="44">
    <w:abstractNumId w:val="22"/>
  </w:num>
  <w:num w:numId="45">
    <w:abstractNumId w:val="10"/>
  </w:num>
  <w:num w:numId="46">
    <w:abstractNumId w:val="30"/>
  </w:num>
  <w:num w:numId="47">
    <w:abstractNumId w:val="11"/>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20"/>
    <w:rsid w:val="00000B21"/>
    <w:rsid w:val="00011B99"/>
    <w:rsid w:val="000175D0"/>
    <w:rsid w:val="00027F5E"/>
    <w:rsid w:val="00047442"/>
    <w:rsid w:val="00050F1B"/>
    <w:rsid w:val="0005101C"/>
    <w:rsid w:val="000511AA"/>
    <w:rsid w:val="0006163A"/>
    <w:rsid w:val="00072123"/>
    <w:rsid w:val="000738A5"/>
    <w:rsid w:val="00074E87"/>
    <w:rsid w:val="0007784D"/>
    <w:rsid w:val="00077CCC"/>
    <w:rsid w:val="0009484A"/>
    <w:rsid w:val="000A1921"/>
    <w:rsid w:val="000A1B76"/>
    <w:rsid w:val="000B3ADF"/>
    <w:rsid w:val="000B6F5C"/>
    <w:rsid w:val="000B7507"/>
    <w:rsid w:val="000C4C11"/>
    <w:rsid w:val="000D2885"/>
    <w:rsid w:val="000D7B09"/>
    <w:rsid w:val="000E155A"/>
    <w:rsid w:val="000E2A0C"/>
    <w:rsid w:val="000E4928"/>
    <w:rsid w:val="001005FD"/>
    <w:rsid w:val="00115C7C"/>
    <w:rsid w:val="00125A38"/>
    <w:rsid w:val="00141F1F"/>
    <w:rsid w:val="00143D63"/>
    <w:rsid w:val="00154617"/>
    <w:rsid w:val="00157C23"/>
    <w:rsid w:val="00175F17"/>
    <w:rsid w:val="001833CF"/>
    <w:rsid w:val="00183FDE"/>
    <w:rsid w:val="00193A80"/>
    <w:rsid w:val="001A2FBD"/>
    <w:rsid w:val="002176B2"/>
    <w:rsid w:val="00222955"/>
    <w:rsid w:val="00241612"/>
    <w:rsid w:val="00242384"/>
    <w:rsid w:val="00243C04"/>
    <w:rsid w:val="002458DD"/>
    <w:rsid w:val="00250986"/>
    <w:rsid w:val="00252BF3"/>
    <w:rsid w:val="00252D43"/>
    <w:rsid w:val="00254835"/>
    <w:rsid w:val="002658BC"/>
    <w:rsid w:val="002754C1"/>
    <w:rsid w:val="002848B3"/>
    <w:rsid w:val="002869E1"/>
    <w:rsid w:val="002935E2"/>
    <w:rsid w:val="002B4E05"/>
    <w:rsid w:val="002B5E30"/>
    <w:rsid w:val="002B7808"/>
    <w:rsid w:val="002C5EFC"/>
    <w:rsid w:val="002C7095"/>
    <w:rsid w:val="002D29D9"/>
    <w:rsid w:val="00312C02"/>
    <w:rsid w:val="00313918"/>
    <w:rsid w:val="00320AE8"/>
    <w:rsid w:val="003230CD"/>
    <w:rsid w:val="003366CD"/>
    <w:rsid w:val="003446A7"/>
    <w:rsid w:val="00346A45"/>
    <w:rsid w:val="00353AC0"/>
    <w:rsid w:val="00360987"/>
    <w:rsid w:val="003647CE"/>
    <w:rsid w:val="00370513"/>
    <w:rsid w:val="0037199E"/>
    <w:rsid w:val="003730CA"/>
    <w:rsid w:val="003921A5"/>
    <w:rsid w:val="003A35D9"/>
    <w:rsid w:val="003A42C7"/>
    <w:rsid w:val="003B6D9C"/>
    <w:rsid w:val="003C7981"/>
    <w:rsid w:val="003D1EE8"/>
    <w:rsid w:val="003D735E"/>
    <w:rsid w:val="003F10B3"/>
    <w:rsid w:val="00405D04"/>
    <w:rsid w:val="0041479B"/>
    <w:rsid w:val="00415502"/>
    <w:rsid w:val="00417F9E"/>
    <w:rsid w:val="00430252"/>
    <w:rsid w:val="004520E6"/>
    <w:rsid w:val="00453567"/>
    <w:rsid w:val="0045699A"/>
    <w:rsid w:val="0046457C"/>
    <w:rsid w:val="00467774"/>
    <w:rsid w:val="004800F2"/>
    <w:rsid w:val="00480B25"/>
    <w:rsid w:val="00481319"/>
    <w:rsid w:val="00485183"/>
    <w:rsid w:val="00487D27"/>
    <w:rsid w:val="004902F4"/>
    <w:rsid w:val="004903DE"/>
    <w:rsid w:val="00490653"/>
    <w:rsid w:val="00497634"/>
    <w:rsid w:val="004B4165"/>
    <w:rsid w:val="004B4E5E"/>
    <w:rsid w:val="004B7A7C"/>
    <w:rsid w:val="004C009C"/>
    <w:rsid w:val="004D139C"/>
    <w:rsid w:val="004D615B"/>
    <w:rsid w:val="004D7327"/>
    <w:rsid w:val="004F7DA4"/>
    <w:rsid w:val="00505307"/>
    <w:rsid w:val="0050709B"/>
    <w:rsid w:val="00513DD5"/>
    <w:rsid w:val="005206F5"/>
    <w:rsid w:val="00523BB4"/>
    <w:rsid w:val="00533881"/>
    <w:rsid w:val="00543C46"/>
    <w:rsid w:val="00546370"/>
    <w:rsid w:val="00550AEE"/>
    <w:rsid w:val="005533A4"/>
    <w:rsid w:val="00563A69"/>
    <w:rsid w:val="005718DD"/>
    <w:rsid w:val="00573BFD"/>
    <w:rsid w:val="00576025"/>
    <w:rsid w:val="00594696"/>
    <w:rsid w:val="005A03F9"/>
    <w:rsid w:val="005A5828"/>
    <w:rsid w:val="005B205F"/>
    <w:rsid w:val="005B358E"/>
    <w:rsid w:val="005E7CB2"/>
    <w:rsid w:val="005F0F30"/>
    <w:rsid w:val="0060093F"/>
    <w:rsid w:val="00604BA5"/>
    <w:rsid w:val="00614063"/>
    <w:rsid w:val="00615874"/>
    <w:rsid w:val="0061768D"/>
    <w:rsid w:val="0062267A"/>
    <w:rsid w:val="00625CB1"/>
    <w:rsid w:val="0062610A"/>
    <w:rsid w:val="00635147"/>
    <w:rsid w:val="00636F7E"/>
    <w:rsid w:val="00645B74"/>
    <w:rsid w:val="0064610C"/>
    <w:rsid w:val="00650B21"/>
    <w:rsid w:val="0065423A"/>
    <w:rsid w:val="00695745"/>
    <w:rsid w:val="006961D5"/>
    <w:rsid w:val="0069642E"/>
    <w:rsid w:val="006A5137"/>
    <w:rsid w:val="006B2261"/>
    <w:rsid w:val="006B3AD7"/>
    <w:rsid w:val="006C6730"/>
    <w:rsid w:val="006D0966"/>
    <w:rsid w:val="006D0FA3"/>
    <w:rsid w:val="006D54CF"/>
    <w:rsid w:val="006F296E"/>
    <w:rsid w:val="006F69F9"/>
    <w:rsid w:val="006F7A58"/>
    <w:rsid w:val="00707041"/>
    <w:rsid w:val="00707371"/>
    <w:rsid w:val="00725E38"/>
    <w:rsid w:val="007319C3"/>
    <w:rsid w:val="00731E21"/>
    <w:rsid w:val="00752BCB"/>
    <w:rsid w:val="0076226F"/>
    <w:rsid w:val="007712F4"/>
    <w:rsid w:val="00775E0F"/>
    <w:rsid w:val="00782FAA"/>
    <w:rsid w:val="007870C5"/>
    <w:rsid w:val="00790490"/>
    <w:rsid w:val="00792F53"/>
    <w:rsid w:val="007A63F2"/>
    <w:rsid w:val="007B58F8"/>
    <w:rsid w:val="007B7871"/>
    <w:rsid w:val="007C5380"/>
    <w:rsid w:val="007C7424"/>
    <w:rsid w:val="007F5EA8"/>
    <w:rsid w:val="0081118C"/>
    <w:rsid w:val="008115B9"/>
    <w:rsid w:val="008236F3"/>
    <w:rsid w:val="00834FE6"/>
    <w:rsid w:val="00847F0E"/>
    <w:rsid w:val="008514F9"/>
    <w:rsid w:val="008576B4"/>
    <w:rsid w:val="00865363"/>
    <w:rsid w:val="008909C1"/>
    <w:rsid w:val="008933AF"/>
    <w:rsid w:val="00897EAF"/>
    <w:rsid w:val="008C75EB"/>
    <w:rsid w:val="008D054A"/>
    <w:rsid w:val="008D7412"/>
    <w:rsid w:val="008E66B9"/>
    <w:rsid w:val="008F209C"/>
    <w:rsid w:val="008F381A"/>
    <w:rsid w:val="009069AE"/>
    <w:rsid w:val="0091013E"/>
    <w:rsid w:val="00914200"/>
    <w:rsid w:val="00915FB6"/>
    <w:rsid w:val="009162B4"/>
    <w:rsid w:val="009311E3"/>
    <w:rsid w:val="00941361"/>
    <w:rsid w:val="00942035"/>
    <w:rsid w:val="00954C50"/>
    <w:rsid w:val="00962B54"/>
    <w:rsid w:val="009664DB"/>
    <w:rsid w:val="009835CB"/>
    <w:rsid w:val="00993609"/>
    <w:rsid w:val="00994A4A"/>
    <w:rsid w:val="009A0E58"/>
    <w:rsid w:val="009A22E6"/>
    <w:rsid w:val="009A771B"/>
    <w:rsid w:val="009D0AAA"/>
    <w:rsid w:val="009D26BB"/>
    <w:rsid w:val="009F7B86"/>
    <w:rsid w:val="00A0176F"/>
    <w:rsid w:val="00A045B4"/>
    <w:rsid w:val="00A07E19"/>
    <w:rsid w:val="00A1112C"/>
    <w:rsid w:val="00A11249"/>
    <w:rsid w:val="00A13A5F"/>
    <w:rsid w:val="00A231A7"/>
    <w:rsid w:val="00A3497D"/>
    <w:rsid w:val="00A506EE"/>
    <w:rsid w:val="00A54260"/>
    <w:rsid w:val="00A54BC1"/>
    <w:rsid w:val="00A6014E"/>
    <w:rsid w:val="00A61450"/>
    <w:rsid w:val="00A7279F"/>
    <w:rsid w:val="00A72942"/>
    <w:rsid w:val="00AA0CC4"/>
    <w:rsid w:val="00AA417D"/>
    <w:rsid w:val="00AA6F4B"/>
    <w:rsid w:val="00AC096B"/>
    <w:rsid w:val="00AC175E"/>
    <w:rsid w:val="00AD6079"/>
    <w:rsid w:val="00AD7042"/>
    <w:rsid w:val="00AE022E"/>
    <w:rsid w:val="00AE122C"/>
    <w:rsid w:val="00AE1400"/>
    <w:rsid w:val="00B04C31"/>
    <w:rsid w:val="00B05813"/>
    <w:rsid w:val="00B102C6"/>
    <w:rsid w:val="00B1099F"/>
    <w:rsid w:val="00B20024"/>
    <w:rsid w:val="00B22A13"/>
    <w:rsid w:val="00B243C7"/>
    <w:rsid w:val="00B2687D"/>
    <w:rsid w:val="00B32C1D"/>
    <w:rsid w:val="00B443AD"/>
    <w:rsid w:val="00B53F0C"/>
    <w:rsid w:val="00B701AD"/>
    <w:rsid w:val="00B70394"/>
    <w:rsid w:val="00B72BC8"/>
    <w:rsid w:val="00B76032"/>
    <w:rsid w:val="00B87059"/>
    <w:rsid w:val="00B91602"/>
    <w:rsid w:val="00BA5865"/>
    <w:rsid w:val="00BA6D5E"/>
    <w:rsid w:val="00BB21AC"/>
    <w:rsid w:val="00BB466D"/>
    <w:rsid w:val="00BC1307"/>
    <w:rsid w:val="00BC619E"/>
    <w:rsid w:val="00BE4517"/>
    <w:rsid w:val="00C30E27"/>
    <w:rsid w:val="00C335BA"/>
    <w:rsid w:val="00C336CA"/>
    <w:rsid w:val="00C52224"/>
    <w:rsid w:val="00C56918"/>
    <w:rsid w:val="00C60262"/>
    <w:rsid w:val="00C6277F"/>
    <w:rsid w:val="00C72ECC"/>
    <w:rsid w:val="00C95654"/>
    <w:rsid w:val="00CA5046"/>
    <w:rsid w:val="00CD285C"/>
    <w:rsid w:val="00CD6DEE"/>
    <w:rsid w:val="00CE147A"/>
    <w:rsid w:val="00CE3076"/>
    <w:rsid w:val="00CE424E"/>
    <w:rsid w:val="00CE43F2"/>
    <w:rsid w:val="00CF0696"/>
    <w:rsid w:val="00CF60BC"/>
    <w:rsid w:val="00D044D1"/>
    <w:rsid w:val="00D35868"/>
    <w:rsid w:val="00D4797A"/>
    <w:rsid w:val="00D6311A"/>
    <w:rsid w:val="00D63EEE"/>
    <w:rsid w:val="00D65CF9"/>
    <w:rsid w:val="00D75101"/>
    <w:rsid w:val="00D769E3"/>
    <w:rsid w:val="00D83141"/>
    <w:rsid w:val="00D93703"/>
    <w:rsid w:val="00D93B29"/>
    <w:rsid w:val="00DB0286"/>
    <w:rsid w:val="00DB6205"/>
    <w:rsid w:val="00DB7367"/>
    <w:rsid w:val="00DB7AED"/>
    <w:rsid w:val="00DD319A"/>
    <w:rsid w:val="00DE3C76"/>
    <w:rsid w:val="00DF0399"/>
    <w:rsid w:val="00E04238"/>
    <w:rsid w:val="00E04569"/>
    <w:rsid w:val="00E05EA6"/>
    <w:rsid w:val="00E14D6A"/>
    <w:rsid w:val="00E1581A"/>
    <w:rsid w:val="00E233FA"/>
    <w:rsid w:val="00E31739"/>
    <w:rsid w:val="00E318FF"/>
    <w:rsid w:val="00E330C6"/>
    <w:rsid w:val="00E36674"/>
    <w:rsid w:val="00E475A7"/>
    <w:rsid w:val="00E55AC5"/>
    <w:rsid w:val="00E67F19"/>
    <w:rsid w:val="00E77A20"/>
    <w:rsid w:val="00E81A43"/>
    <w:rsid w:val="00E835F5"/>
    <w:rsid w:val="00E947AC"/>
    <w:rsid w:val="00EA5563"/>
    <w:rsid w:val="00EA6B90"/>
    <w:rsid w:val="00EB3B57"/>
    <w:rsid w:val="00EB75FE"/>
    <w:rsid w:val="00ED62F6"/>
    <w:rsid w:val="00EE0F3E"/>
    <w:rsid w:val="00EE508F"/>
    <w:rsid w:val="00EE759D"/>
    <w:rsid w:val="00F13D42"/>
    <w:rsid w:val="00F159CC"/>
    <w:rsid w:val="00F2059F"/>
    <w:rsid w:val="00F226F6"/>
    <w:rsid w:val="00F366AE"/>
    <w:rsid w:val="00F545E4"/>
    <w:rsid w:val="00F56640"/>
    <w:rsid w:val="00F566C4"/>
    <w:rsid w:val="00F6628C"/>
    <w:rsid w:val="00F82014"/>
    <w:rsid w:val="00FA47C5"/>
    <w:rsid w:val="00FB5A33"/>
    <w:rsid w:val="00FC1F47"/>
    <w:rsid w:val="00FE49A4"/>
    <w:rsid w:val="00FF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41DE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lt-LT"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15874"/>
    <w:rPr>
      <w:rFonts w:ascii="Garamond" w:hAnsi="Garamond"/>
    </w:rPr>
  </w:style>
  <w:style w:type="paragraph" w:styleId="Pealkiri1">
    <w:name w:val="heading 1"/>
    <w:basedOn w:val="Normaallaad"/>
    <w:next w:val="Normaallaad"/>
    <w:link w:val="Pealkiri1Mrk"/>
    <w:uiPriority w:val="9"/>
    <w:qFormat/>
    <w:rsid w:val="00615874"/>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Pealkiri2">
    <w:name w:val="heading 2"/>
    <w:basedOn w:val="Normaallaad"/>
    <w:next w:val="Normaallaad"/>
    <w:link w:val="Pealkiri2Mrk"/>
    <w:uiPriority w:val="9"/>
    <w:unhideWhenUsed/>
    <w:qFormat/>
    <w:rsid w:val="00615874"/>
    <w:pPr>
      <w:keepNext/>
      <w:keepLines/>
      <w:spacing w:before="120" w:after="120" w:line="240" w:lineRule="auto"/>
      <w:outlineLvl w:val="1"/>
    </w:pPr>
    <w:rPr>
      <w:b/>
      <w:bCs/>
      <w:sz w:val="26"/>
      <w:szCs w:val="26"/>
    </w:rPr>
  </w:style>
  <w:style w:type="paragraph" w:styleId="Pealkiri3">
    <w:name w:val="heading 3"/>
    <w:basedOn w:val="Normaallaad"/>
    <w:next w:val="Normaallaad"/>
    <w:link w:val="Pealkiri3Mrk"/>
    <w:uiPriority w:val="9"/>
    <w:unhideWhenUsed/>
    <w:qFormat/>
    <w:rsid w:val="00615874"/>
    <w:pPr>
      <w:keepNext/>
      <w:keepLines/>
      <w:spacing w:before="40" w:after="0"/>
      <w:outlineLvl w:val="2"/>
    </w:pPr>
    <w:rPr>
      <w:b/>
      <w:bCs/>
      <w:i/>
      <w:iCs/>
      <w:sz w:val="24"/>
      <w:szCs w:val="24"/>
    </w:rPr>
  </w:style>
  <w:style w:type="paragraph" w:styleId="Pealkiri4">
    <w:name w:val="heading 4"/>
    <w:basedOn w:val="Normaallaad"/>
    <w:next w:val="Normaallaad"/>
    <w:link w:val="Pealkiri4Mrk"/>
    <w:uiPriority w:val="9"/>
    <w:semiHidden/>
    <w:unhideWhenUsed/>
    <w:qFormat/>
    <w:rsid w:val="00615874"/>
    <w:pPr>
      <w:keepNext/>
      <w:keepLines/>
      <w:spacing w:before="40" w:after="0"/>
      <w:outlineLvl w:val="3"/>
    </w:pPr>
    <w:rPr>
      <w:rFonts w:ascii="Century Gothic" w:eastAsiaTheme="majorEastAsia" w:hAnsi="Century Gothic" w:cstheme="majorBidi"/>
      <w:i/>
      <w:iCs/>
      <w:color w:val="DF1010" w:themeColor="accent1" w:themeShade="BF"/>
    </w:rPr>
  </w:style>
  <w:style w:type="paragraph" w:styleId="Pealkiri5">
    <w:name w:val="heading 5"/>
    <w:basedOn w:val="Normaallaad"/>
    <w:next w:val="Normaallaad"/>
    <w:link w:val="Pealkiri5Mrk"/>
    <w:uiPriority w:val="9"/>
    <w:semiHidden/>
    <w:unhideWhenUsed/>
    <w:qFormat/>
    <w:rsid w:val="00615874"/>
    <w:pPr>
      <w:keepNext/>
      <w:keepLines/>
      <w:spacing w:before="40" w:after="0"/>
      <w:outlineLvl w:val="4"/>
    </w:pPr>
    <w:rPr>
      <w:rFonts w:ascii="Century Gothic" w:eastAsiaTheme="majorEastAsia" w:hAnsi="Century Gothic" w:cstheme="majorBidi"/>
      <w:color w:val="DF1010" w:themeColor="accent1" w:themeShade="BF"/>
    </w:rPr>
  </w:style>
  <w:style w:type="paragraph" w:styleId="Pealkiri6">
    <w:name w:val="heading 6"/>
    <w:basedOn w:val="Normaallaad"/>
    <w:next w:val="Normaallaad"/>
    <w:link w:val="Pealkiri6Mrk"/>
    <w:uiPriority w:val="9"/>
    <w:semiHidden/>
    <w:unhideWhenUsed/>
    <w:qFormat/>
    <w:rsid w:val="00615874"/>
    <w:pPr>
      <w:keepNext/>
      <w:keepLines/>
      <w:spacing w:before="40" w:after="0"/>
      <w:outlineLvl w:val="5"/>
    </w:pPr>
    <w:rPr>
      <w:rFonts w:ascii="Century Gothic" w:eastAsiaTheme="majorEastAsia" w:hAnsi="Century Gothic" w:cstheme="majorBidi"/>
      <w:color w:val="940B0B" w:themeColor="accent1" w:themeShade="7F"/>
    </w:rPr>
  </w:style>
  <w:style w:type="paragraph" w:styleId="Pealkiri7">
    <w:name w:val="heading 7"/>
    <w:basedOn w:val="Normaallaad"/>
    <w:next w:val="Normaallaad"/>
    <w:link w:val="Pealkiri7Mrk"/>
    <w:uiPriority w:val="9"/>
    <w:semiHidden/>
    <w:unhideWhenUsed/>
    <w:qFormat/>
    <w:rsid w:val="00615874"/>
    <w:pPr>
      <w:keepNext/>
      <w:keepLines/>
      <w:spacing w:before="40" w:after="0"/>
      <w:outlineLvl w:val="6"/>
    </w:pPr>
    <w:rPr>
      <w:rFonts w:ascii="Century Gothic" w:eastAsiaTheme="majorEastAsia" w:hAnsi="Century Gothic" w:cstheme="majorBidi"/>
      <w:i/>
      <w:iCs/>
      <w:color w:val="940B0B" w:themeColor="accent1" w:themeShade="7F"/>
    </w:rPr>
  </w:style>
  <w:style w:type="paragraph" w:styleId="Pealkiri8">
    <w:name w:val="heading 8"/>
    <w:basedOn w:val="Normaallaad"/>
    <w:next w:val="Normaallaad"/>
    <w:link w:val="Pealkiri8Mrk"/>
    <w:uiPriority w:val="9"/>
    <w:semiHidden/>
    <w:unhideWhenUsed/>
    <w:qFormat/>
    <w:rsid w:val="00615874"/>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615874"/>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ogotipas">
    <w:name w:val="Logotipas"/>
    <w:basedOn w:val="Normaallaad"/>
    <w:uiPriority w:val="99"/>
    <w:semiHidden/>
    <w:unhideWhenUsed/>
    <w:rsid w:val="00615874"/>
    <w:pPr>
      <w:spacing w:before="600"/>
    </w:pPr>
  </w:style>
  <w:style w:type="character" w:styleId="Kohatitetekst">
    <w:name w:val="Placeholder Text"/>
    <w:basedOn w:val="Liguvaikefont"/>
    <w:uiPriority w:val="99"/>
    <w:semiHidden/>
    <w:rsid w:val="00615874"/>
    <w:rPr>
      <w:rFonts w:ascii="Garamond" w:hAnsi="Garamond"/>
      <w:color w:val="808080"/>
    </w:rPr>
  </w:style>
  <w:style w:type="paragraph" w:styleId="Pealkiri">
    <w:name w:val="Title"/>
    <w:basedOn w:val="Normaallaad"/>
    <w:next w:val="Normaallaad"/>
    <w:link w:val="PealkiriMrk"/>
    <w:uiPriority w:val="10"/>
    <w:qFormat/>
    <w:rsid w:val="00615874"/>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PealkiriMrk">
    <w:name w:val="Pealkiri Märk"/>
    <w:basedOn w:val="Liguvaikefont"/>
    <w:link w:val="Pealkiri"/>
    <w:uiPriority w:val="10"/>
    <w:rsid w:val="00615874"/>
    <w:rPr>
      <w:rFonts w:ascii="Century Gothic" w:eastAsiaTheme="majorEastAsia" w:hAnsi="Century Gothic" w:cstheme="majorBidi"/>
      <w:color w:val="F24F4F" w:themeColor="accent1"/>
      <w:kern w:val="28"/>
      <w:sz w:val="96"/>
      <w:szCs w:val="96"/>
    </w:rPr>
  </w:style>
  <w:style w:type="paragraph" w:styleId="Alapealkiri">
    <w:name w:val="Subtitle"/>
    <w:basedOn w:val="Normaallaad"/>
    <w:next w:val="Normaallaad"/>
    <w:link w:val="AlapealkiriMrk"/>
    <w:uiPriority w:val="11"/>
    <w:qFormat/>
    <w:rsid w:val="00615874"/>
    <w:pPr>
      <w:numPr>
        <w:ilvl w:val="1"/>
      </w:numPr>
      <w:spacing w:after="0" w:line="240" w:lineRule="auto"/>
    </w:pPr>
    <w:rPr>
      <w:sz w:val="32"/>
      <w:szCs w:val="32"/>
    </w:rPr>
  </w:style>
  <w:style w:type="character" w:customStyle="1" w:styleId="AlapealkiriMrk">
    <w:name w:val="Alapealkiri Märk"/>
    <w:basedOn w:val="Liguvaikefont"/>
    <w:link w:val="Alapealkiri"/>
    <w:uiPriority w:val="11"/>
    <w:rsid w:val="00615874"/>
    <w:rPr>
      <w:rFonts w:ascii="Garamond" w:hAnsi="Garamond"/>
      <w:sz w:val="32"/>
      <w:szCs w:val="32"/>
    </w:rPr>
  </w:style>
  <w:style w:type="paragraph" w:styleId="Vahedeta">
    <w:name w:val="No Spacing"/>
    <w:uiPriority w:val="1"/>
    <w:qFormat/>
    <w:rsid w:val="00615874"/>
    <w:pPr>
      <w:spacing w:after="0" w:line="240" w:lineRule="auto"/>
    </w:pPr>
    <w:rPr>
      <w:rFonts w:ascii="Garamond" w:hAnsi="Garamond"/>
    </w:rPr>
  </w:style>
  <w:style w:type="table" w:styleId="Kontuurtabel">
    <w:name w:val="Table Grid"/>
    <w:basedOn w:val="Normaaltabel"/>
    <w:uiPriority w:val="39"/>
    <w:rsid w:val="0061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informacija">
    <w:name w:val="Kontaktinė informacija"/>
    <w:basedOn w:val="Vahedeta"/>
    <w:uiPriority w:val="99"/>
    <w:qFormat/>
    <w:rsid w:val="00615874"/>
    <w:rPr>
      <w:color w:val="FFFFFF" w:themeColor="background1"/>
      <w:sz w:val="22"/>
      <w:szCs w:val="22"/>
    </w:rPr>
  </w:style>
  <w:style w:type="paragraph" w:customStyle="1" w:styleId="Lentelsvieta">
    <w:name w:val="Lentelės vieta"/>
    <w:basedOn w:val="Vahedeta"/>
    <w:uiPriority w:val="99"/>
    <w:rsid w:val="00615874"/>
    <w:pPr>
      <w:spacing w:line="14" w:lineRule="exact"/>
    </w:pPr>
  </w:style>
  <w:style w:type="paragraph" w:styleId="Pis">
    <w:name w:val="header"/>
    <w:basedOn w:val="Normaallaad"/>
    <w:link w:val="PisMrk"/>
    <w:uiPriority w:val="99"/>
    <w:unhideWhenUsed/>
    <w:rsid w:val="00615874"/>
    <w:pPr>
      <w:tabs>
        <w:tab w:val="center" w:pos="4680"/>
        <w:tab w:val="right" w:pos="9360"/>
      </w:tabs>
      <w:spacing w:after="0" w:line="240" w:lineRule="auto"/>
    </w:pPr>
  </w:style>
  <w:style w:type="character" w:customStyle="1" w:styleId="PisMrk">
    <w:name w:val="Päis Märk"/>
    <w:basedOn w:val="Liguvaikefont"/>
    <w:link w:val="Pis"/>
    <w:uiPriority w:val="99"/>
    <w:rsid w:val="00615874"/>
    <w:rPr>
      <w:rFonts w:ascii="Garamond" w:hAnsi="Garamond"/>
    </w:rPr>
  </w:style>
  <w:style w:type="paragraph" w:styleId="Jalus">
    <w:name w:val="footer"/>
    <w:basedOn w:val="Normaallaad"/>
    <w:link w:val="JalusMrk"/>
    <w:uiPriority w:val="99"/>
    <w:unhideWhenUsed/>
    <w:qFormat/>
    <w:rsid w:val="00615874"/>
    <w:pPr>
      <w:spacing w:after="0" w:line="240" w:lineRule="auto"/>
    </w:pPr>
    <w:rPr>
      <w:rFonts w:ascii="Century Gothic" w:eastAsiaTheme="majorEastAsia" w:hAnsi="Century Gothic" w:cstheme="majorBidi"/>
      <w:caps/>
      <w:color w:val="F24F4F" w:themeColor="accent1"/>
      <w:sz w:val="16"/>
      <w:szCs w:val="16"/>
    </w:rPr>
  </w:style>
  <w:style w:type="character" w:customStyle="1" w:styleId="JalusMrk">
    <w:name w:val="Jalus Märk"/>
    <w:basedOn w:val="Liguvaikefont"/>
    <w:link w:val="Jalus"/>
    <w:uiPriority w:val="99"/>
    <w:rsid w:val="00615874"/>
    <w:rPr>
      <w:rFonts w:ascii="Century Gothic" w:eastAsiaTheme="majorEastAsia" w:hAnsi="Century Gothic" w:cstheme="majorBidi"/>
      <w:caps/>
      <w:color w:val="F24F4F" w:themeColor="accent1"/>
      <w:sz w:val="16"/>
      <w:szCs w:val="16"/>
    </w:rPr>
  </w:style>
  <w:style w:type="character" w:customStyle="1" w:styleId="Pealkiri1Mrk">
    <w:name w:val="Pealkiri 1 Märk"/>
    <w:basedOn w:val="Liguvaikefont"/>
    <w:link w:val="Pealkiri1"/>
    <w:uiPriority w:val="9"/>
    <w:rsid w:val="00615874"/>
    <w:rPr>
      <w:rFonts w:ascii="Century Gothic" w:eastAsiaTheme="majorEastAsia" w:hAnsi="Century Gothic" w:cstheme="majorBidi"/>
      <w:color w:val="F24F4F" w:themeColor="accent1"/>
      <w:sz w:val="36"/>
      <w:szCs w:val="36"/>
    </w:rPr>
  </w:style>
  <w:style w:type="character" w:customStyle="1" w:styleId="Pealkiri2Mrk">
    <w:name w:val="Pealkiri 2 Märk"/>
    <w:basedOn w:val="Liguvaikefont"/>
    <w:link w:val="Pealkiri2"/>
    <w:uiPriority w:val="9"/>
    <w:rsid w:val="00615874"/>
    <w:rPr>
      <w:rFonts w:ascii="Garamond" w:hAnsi="Garamond"/>
      <w:b/>
      <w:bCs/>
      <w:sz w:val="26"/>
      <w:szCs w:val="26"/>
    </w:rPr>
  </w:style>
  <w:style w:type="paragraph" w:styleId="Sisukorrapealkiri">
    <w:name w:val="TOC Heading"/>
    <w:basedOn w:val="Pealkiri1"/>
    <w:next w:val="Normaallaad"/>
    <w:uiPriority w:val="39"/>
    <w:unhideWhenUsed/>
    <w:qFormat/>
    <w:rsid w:val="00615874"/>
    <w:pPr>
      <w:pBdr>
        <w:bottom w:val="none" w:sz="0" w:space="0" w:color="auto"/>
      </w:pBdr>
      <w:spacing w:after="400"/>
      <w:outlineLvl w:val="9"/>
    </w:pPr>
    <w:rPr>
      <w:color w:val="DF1010" w:themeColor="accent1" w:themeShade="BF"/>
      <w:sz w:val="72"/>
      <w:szCs w:val="72"/>
    </w:rPr>
  </w:style>
  <w:style w:type="paragraph" w:styleId="SK1">
    <w:name w:val="toc 1"/>
    <w:basedOn w:val="Normaallaad"/>
    <w:next w:val="Normaallaad"/>
    <w:autoRedefine/>
    <w:uiPriority w:val="39"/>
    <w:unhideWhenUsed/>
    <w:rsid w:val="00615874"/>
    <w:pPr>
      <w:numPr>
        <w:numId w:val="1"/>
      </w:numPr>
      <w:spacing w:after="140" w:line="240" w:lineRule="auto"/>
      <w:ind w:right="3240"/>
    </w:pPr>
    <w:rPr>
      <w:b/>
      <w:bCs/>
      <w:sz w:val="26"/>
      <w:szCs w:val="26"/>
    </w:rPr>
  </w:style>
  <w:style w:type="paragraph" w:styleId="SK2">
    <w:name w:val="toc 2"/>
    <w:basedOn w:val="Normaallaad"/>
    <w:next w:val="Normaallaad"/>
    <w:autoRedefine/>
    <w:uiPriority w:val="39"/>
    <w:unhideWhenUsed/>
    <w:rsid w:val="00615874"/>
    <w:pPr>
      <w:tabs>
        <w:tab w:val="right" w:leader="dot" w:pos="9350"/>
      </w:tabs>
      <w:spacing w:after="100" w:line="240" w:lineRule="auto"/>
      <w:ind w:left="720" w:right="3240"/>
    </w:pPr>
    <w:rPr>
      <w:sz w:val="22"/>
      <w:szCs w:val="22"/>
    </w:rPr>
  </w:style>
  <w:style w:type="character" w:styleId="Hperlink">
    <w:name w:val="Hyperlink"/>
    <w:basedOn w:val="Liguvaikefont"/>
    <w:uiPriority w:val="99"/>
    <w:unhideWhenUsed/>
    <w:rsid w:val="00615874"/>
    <w:rPr>
      <w:rFonts w:ascii="Garamond" w:hAnsi="Garamond"/>
      <w:color w:val="4C483D" w:themeColor="hyperlink"/>
      <w:u w:val="single"/>
    </w:rPr>
  </w:style>
  <w:style w:type="character" w:customStyle="1" w:styleId="Pealkiri3Mrk">
    <w:name w:val="Pealkiri 3 Märk"/>
    <w:basedOn w:val="Liguvaikefont"/>
    <w:link w:val="Pealkiri3"/>
    <w:uiPriority w:val="9"/>
    <w:rsid w:val="00615874"/>
    <w:rPr>
      <w:rFonts w:ascii="Garamond" w:hAnsi="Garamond"/>
      <w:b/>
      <w:bCs/>
      <w:i/>
      <w:iCs/>
      <w:sz w:val="24"/>
      <w:szCs w:val="24"/>
    </w:rPr>
  </w:style>
  <w:style w:type="paragraph" w:customStyle="1" w:styleId="Altlogotipas">
    <w:name w:val="Alt. logotipas"/>
    <w:basedOn w:val="Normaallaad"/>
    <w:uiPriority w:val="99"/>
    <w:unhideWhenUsed/>
    <w:rsid w:val="00615874"/>
    <w:pPr>
      <w:spacing w:before="720" w:line="240" w:lineRule="auto"/>
      <w:ind w:left="720"/>
    </w:pPr>
  </w:style>
  <w:style w:type="paragraph" w:customStyle="1" w:styleId="Altporat">
    <w:name w:val="Alt. poraštė"/>
    <w:basedOn w:val="Normaallaad"/>
    <w:uiPriority w:val="99"/>
    <w:unhideWhenUsed/>
    <w:qFormat/>
    <w:rsid w:val="00615874"/>
    <w:pPr>
      <w:spacing w:after="0" w:line="240" w:lineRule="auto"/>
    </w:pPr>
    <w:rPr>
      <w:i/>
      <w:iCs/>
      <w:sz w:val="18"/>
      <w:szCs w:val="18"/>
    </w:rPr>
  </w:style>
  <w:style w:type="table" w:customStyle="1" w:styleId="Patarimolentel">
    <w:name w:val="Patarimo lentelė"/>
    <w:basedOn w:val="Normaaltabel"/>
    <w:uiPriority w:val="99"/>
    <w:rsid w:val="0061587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Patarimotekstas">
    <w:name w:val="Patarimo tekstas"/>
    <w:basedOn w:val="Normaallaad"/>
    <w:uiPriority w:val="99"/>
    <w:rsid w:val="00615874"/>
    <w:pPr>
      <w:spacing w:before="160" w:after="160" w:line="264" w:lineRule="auto"/>
      <w:ind w:right="576"/>
    </w:pPr>
    <w:rPr>
      <w:rFonts w:ascii="Century Gothic" w:eastAsiaTheme="majorEastAsia" w:hAnsi="Century Gothic" w:cstheme="majorBidi"/>
      <w:i/>
      <w:iCs/>
      <w:sz w:val="16"/>
      <w:szCs w:val="16"/>
    </w:rPr>
  </w:style>
  <w:style w:type="paragraph" w:customStyle="1" w:styleId="Piktograma">
    <w:name w:val="Piktograma"/>
    <w:basedOn w:val="Normaallaad"/>
    <w:uiPriority w:val="99"/>
    <w:unhideWhenUsed/>
    <w:qFormat/>
    <w:rsid w:val="00615874"/>
    <w:pPr>
      <w:spacing w:before="160" w:after="160" w:line="240" w:lineRule="auto"/>
      <w:jc w:val="center"/>
    </w:pPr>
  </w:style>
  <w:style w:type="character" w:customStyle="1" w:styleId="Pealkiri4Mrk">
    <w:name w:val="Pealkiri 4 Märk"/>
    <w:basedOn w:val="Liguvaikefont"/>
    <w:link w:val="Pealkiri4"/>
    <w:uiPriority w:val="9"/>
    <w:semiHidden/>
    <w:rsid w:val="00615874"/>
    <w:rPr>
      <w:rFonts w:ascii="Century Gothic" w:eastAsiaTheme="majorEastAsia" w:hAnsi="Century Gothic" w:cstheme="majorBidi"/>
      <w:i/>
      <w:iCs/>
      <w:color w:val="DF1010" w:themeColor="accent1" w:themeShade="BF"/>
    </w:rPr>
  </w:style>
  <w:style w:type="table" w:customStyle="1" w:styleId="Finansinsinformacijoslentel">
    <w:name w:val="Finansinės informacijos lentelė"/>
    <w:basedOn w:val="Normaaltabel"/>
    <w:uiPriority w:val="99"/>
    <w:rsid w:val="0061587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SK3">
    <w:name w:val="toc 3"/>
    <w:basedOn w:val="Normaallaad"/>
    <w:next w:val="Normaallaad"/>
    <w:autoRedefine/>
    <w:uiPriority w:val="39"/>
    <w:semiHidden/>
    <w:unhideWhenUsed/>
    <w:rsid w:val="00615874"/>
    <w:pPr>
      <w:spacing w:after="100"/>
      <w:ind w:left="720" w:right="3240"/>
    </w:pPr>
  </w:style>
  <w:style w:type="paragraph" w:styleId="SK4">
    <w:name w:val="toc 4"/>
    <w:basedOn w:val="Normaallaad"/>
    <w:next w:val="Normaallaad"/>
    <w:autoRedefine/>
    <w:uiPriority w:val="39"/>
    <w:semiHidden/>
    <w:unhideWhenUsed/>
    <w:rsid w:val="00615874"/>
    <w:pPr>
      <w:spacing w:after="100"/>
      <w:ind w:left="720" w:right="3240"/>
    </w:pPr>
  </w:style>
  <w:style w:type="paragraph" w:customStyle="1" w:styleId="Patarimotekstoenklelis">
    <w:name w:val="Patarimo teksto ženklelis"/>
    <w:basedOn w:val="Patarimotekstas"/>
    <w:qFormat/>
    <w:rsid w:val="00790490"/>
    <w:pPr>
      <w:numPr>
        <w:numId w:val="2"/>
      </w:numPr>
      <w:ind w:left="357" w:right="578" w:hanging="357"/>
    </w:pPr>
    <w:rPr>
      <w:color w:val="404040" w:themeColor="text1" w:themeTint="BF"/>
    </w:rPr>
  </w:style>
  <w:style w:type="character" w:styleId="Tugev">
    <w:name w:val="Strong"/>
    <w:basedOn w:val="Liguvaikefont"/>
    <w:uiPriority w:val="22"/>
    <w:qFormat/>
    <w:rsid w:val="00615874"/>
    <w:rPr>
      <w:rFonts w:ascii="Garamond" w:hAnsi="Garamond"/>
      <w:b/>
      <w:bCs/>
    </w:rPr>
  </w:style>
  <w:style w:type="character" w:customStyle="1" w:styleId="Mention1">
    <w:name w:val="Mention1"/>
    <w:basedOn w:val="Liguvaikefont"/>
    <w:uiPriority w:val="99"/>
    <w:semiHidden/>
    <w:unhideWhenUsed/>
    <w:rsid w:val="00615874"/>
    <w:rPr>
      <w:rFonts w:ascii="Garamond" w:hAnsi="Garamond"/>
      <w:color w:val="2B579A"/>
      <w:shd w:val="clear" w:color="auto" w:fill="E1DFDD"/>
    </w:rPr>
  </w:style>
  <w:style w:type="numbering" w:styleId="111111">
    <w:name w:val="Outline List 2"/>
    <w:basedOn w:val="Loendita"/>
    <w:uiPriority w:val="99"/>
    <w:semiHidden/>
    <w:unhideWhenUsed/>
    <w:rsid w:val="00615874"/>
    <w:pPr>
      <w:numPr>
        <w:numId w:val="4"/>
      </w:numPr>
    </w:pPr>
  </w:style>
  <w:style w:type="numbering" w:styleId="1ai">
    <w:name w:val="Outline List 1"/>
    <w:basedOn w:val="Loendita"/>
    <w:uiPriority w:val="99"/>
    <w:semiHidden/>
    <w:unhideWhenUsed/>
    <w:rsid w:val="00615874"/>
    <w:pPr>
      <w:numPr>
        <w:numId w:val="5"/>
      </w:numPr>
    </w:pPr>
  </w:style>
  <w:style w:type="character" w:styleId="HTML-kood">
    <w:name w:val="HTML Code"/>
    <w:basedOn w:val="Liguvaikefont"/>
    <w:uiPriority w:val="99"/>
    <w:semiHidden/>
    <w:unhideWhenUsed/>
    <w:rsid w:val="00615874"/>
    <w:rPr>
      <w:rFonts w:ascii="Consolas" w:hAnsi="Consolas"/>
      <w:sz w:val="20"/>
      <w:szCs w:val="20"/>
    </w:rPr>
  </w:style>
  <w:style w:type="character" w:styleId="HTML-proportsionaalne">
    <w:name w:val="HTML Variable"/>
    <w:basedOn w:val="Liguvaikefont"/>
    <w:uiPriority w:val="99"/>
    <w:semiHidden/>
    <w:unhideWhenUsed/>
    <w:rsid w:val="00615874"/>
    <w:rPr>
      <w:rFonts w:ascii="Garamond" w:hAnsi="Garamond"/>
      <w:i/>
      <w:iCs/>
    </w:rPr>
  </w:style>
  <w:style w:type="paragraph" w:styleId="HTML-aadress">
    <w:name w:val="HTML Address"/>
    <w:basedOn w:val="Normaallaad"/>
    <w:link w:val="HTML-aadressMrk"/>
    <w:uiPriority w:val="99"/>
    <w:semiHidden/>
    <w:unhideWhenUsed/>
    <w:rsid w:val="00615874"/>
    <w:pPr>
      <w:spacing w:after="0" w:line="240" w:lineRule="auto"/>
    </w:pPr>
    <w:rPr>
      <w:i/>
      <w:iCs/>
    </w:rPr>
  </w:style>
  <w:style w:type="character" w:customStyle="1" w:styleId="HTML-aadressMrk">
    <w:name w:val="HTML-aadress Märk"/>
    <w:basedOn w:val="Liguvaikefont"/>
    <w:link w:val="HTML-aadress"/>
    <w:uiPriority w:val="99"/>
    <w:semiHidden/>
    <w:rsid w:val="00615874"/>
    <w:rPr>
      <w:rFonts w:ascii="Garamond" w:hAnsi="Garamond"/>
      <w:i/>
      <w:iCs/>
    </w:rPr>
  </w:style>
  <w:style w:type="character" w:styleId="HTML-definitsioon">
    <w:name w:val="HTML Definition"/>
    <w:basedOn w:val="Liguvaikefont"/>
    <w:uiPriority w:val="99"/>
    <w:semiHidden/>
    <w:unhideWhenUsed/>
    <w:rsid w:val="00615874"/>
    <w:rPr>
      <w:rFonts w:ascii="Garamond" w:hAnsi="Garamond"/>
      <w:i/>
      <w:iCs/>
    </w:rPr>
  </w:style>
  <w:style w:type="character" w:styleId="HTML-tsitaat">
    <w:name w:val="HTML Cite"/>
    <w:basedOn w:val="Liguvaikefont"/>
    <w:uiPriority w:val="99"/>
    <w:semiHidden/>
    <w:unhideWhenUsed/>
    <w:rsid w:val="00615874"/>
    <w:rPr>
      <w:rFonts w:ascii="Garamond" w:hAnsi="Garamond"/>
      <w:i/>
      <w:iCs/>
    </w:rPr>
  </w:style>
  <w:style w:type="character" w:styleId="HTML-sisestaja">
    <w:name w:val="HTML Typewriter"/>
    <w:basedOn w:val="Liguvaikefont"/>
    <w:uiPriority w:val="99"/>
    <w:semiHidden/>
    <w:unhideWhenUsed/>
    <w:rsid w:val="00615874"/>
    <w:rPr>
      <w:rFonts w:ascii="Consolas" w:hAnsi="Consolas"/>
      <w:sz w:val="20"/>
      <w:szCs w:val="20"/>
    </w:rPr>
  </w:style>
  <w:style w:type="character" w:styleId="HTML-nidis">
    <w:name w:val="HTML Sample"/>
    <w:basedOn w:val="Liguvaikefont"/>
    <w:uiPriority w:val="99"/>
    <w:semiHidden/>
    <w:unhideWhenUsed/>
    <w:rsid w:val="00615874"/>
    <w:rPr>
      <w:rFonts w:ascii="Consolas" w:hAnsi="Consolas"/>
      <w:sz w:val="24"/>
      <w:szCs w:val="24"/>
    </w:rPr>
  </w:style>
  <w:style w:type="character" w:styleId="HTML-lhend">
    <w:name w:val="HTML Acronym"/>
    <w:basedOn w:val="Liguvaikefont"/>
    <w:uiPriority w:val="99"/>
    <w:semiHidden/>
    <w:unhideWhenUsed/>
    <w:rsid w:val="00615874"/>
    <w:rPr>
      <w:rFonts w:ascii="Garamond" w:hAnsi="Garamond"/>
    </w:rPr>
  </w:style>
  <w:style w:type="character" w:styleId="HTML-klaviatuur">
    <w:name w:val="HTML Keyboard"/>
    <w:basedOn w:val="Liguvaikefont"/>
    <w:uiPriority w:val="99"/>
    <w:semiHidden/>
    <w:unhideWhenUsed/>
    <w:rsid w:val="00615874"/>
    <w:rPr>
      <w:rFonts w:ascii="Consolas" w:hAnsi="Consolas"/>
      <w:sz w:val="20"/>
      <w:szCs w:val="20"/>
    </w:rPr>
  </w:style>
  <w:style w:type="paragraph" w:styleId="HTML-eelvormindatud">
    <w:name w:val="HTML Preformatted"/>
    <w:basedOn w:val="Normaallaad"/>
    <w:link w:val="HTML-eelvormindatudMrk"/>
    <w:uiPriority w:val="99"/>
    <w:semiHidden/>
    <w:unhideWhenUsed/>
    <w:rsid w:val="00615874"/>
    <w:pPr>
      <w:spacing w:after="0" w:line="240" w:lineRule="auto"/>
    </w:pPr>
    <w:rPr>
      <w:rFonts w:ascii="Consolas" w:hAnsi="Consolas"/>
    </w:rPr>
  </w:style>
  <w:style w:type="character" w:customStyle="1" w:styleId="HTML-eelvormindatudMrk">
    <w:name w:val="HTML-eelvormindatud Märk"/>
    <w:basedOn w:val="Liguvaikefont"/>
    <w:link w:val="HTML-eelvormindatud"/>
    <w:uiPriority w:val="99"/>
    <w:semiHidden/>
    <w:rsid w:val="00615874"/>
    <w:rPr>
      <w:rFonts w:ascii="Consolas" w:hAnsi="Consolas"/>
    </w:rPr>
  </w:style>
  <w:style w:type="paragraph" w:styleId="SK5">
    <w:name w:val="toc 5"/>
    <w:basedOn w:val="Normaallaad"/>
    <w:next w:val="Normaallaad"/>
    <w:autoRedefine/>
    <w:uiPriority w:val="39"/>
    <w:semiHidden/>
    <w:unhideWhenUsed/>
    <w:rsid w:val="00615874"/>
    <w:pPr>
      <w:spacing w:after="100"/>
      <w:ind w:left="800"/>
    </w:pPr>
  </w:style>
  <w:style w:type="paragraph" w:styleId="SK6">
    <w:name w:val="toc 6"/>
    <w:basedOn w:val="Normaallaad"/>
    <w:next w:val="Normaallaad"/>
    <w:autoRedefine/>
    <w:uiPriority w:val="39"/>
    <w:semiHidden/>
    <w:unhideWhenUsed/>
    <w:rsid w:val="00615874"/>
    <w:pPr>
      <w:spacing w:after="100"/>
      <w:ind w:left="1000"/>
    </w:pPr>
  </w:style>
  <w:style w:type="paragraph" w:styleId="SK7">
    <w:name w:val="toc 7"/>
    <w:basedOn w:val="Normaallaad"/>
    <w:next w:val="Normaallaad"/>
    <w:autoRedefine/>
    <w:uiPriority w:val="39"/>
    <w:semiHidden/>
    <w:unhideWhenUsed/>
    <w:rsid w:val="00615874"/>
    <w:pPr>
      <w:spacing w:after="100"/>
      <w:ind w:left="1200"/>
    </w:pPr>
  </w:style>
  <w:style w:type="paragraph" w:styleId="SK8">
    <w:name w:val="toc 8"/>
    <w:basedOn w:val="Normaallaad"/>
    <w:next w:val="Normaallaad"/>
    <w:autoRedefine/>
    <w:uiPriority w:val="39"/>
    <w:semiHidden/>
    <w:unhideWhenUsed/>
    <w:rsid w:val="00615874"/>
    <w:pPr>
      <w:spacing w:after="100"/>
      <w:ind w:left="1400"/>
    </w:pPr>
  </w:style>
  <w:style w:type="paragraph" w:styleId="SK9">
    <w:name w:val="toc 9"/>
    <w:basedOn w:val="Normaallaad"/>
    <w:next w:val="Normaallaad"/>
    <w:autoRedefine/>
    <w:uiPriority w:val="39"/>
    <w:semiHidden/>
    <w:unhideWhenUsed/>
    <w:rsid w:val="00615874"/>
    <w:pPr>
      <w:spacing w:after="100"/>
      <w:ind w:left="1600"/>
    </w:pPr>
  </w:style>
  <w:style w:type="character" w:styleId="Vaevumrgatavviide">
    <w:name w:val="Subtle Reference"/>
    <w:basedOn w:val="Liguvaikefont"/>
    <w:uiPriority w:val="31"/>
    <w:semiHidden/>
    <w:unhideWhenUsed/>
    <w:qFormat/>
    <w:rsid w:val="00615874"/>
    <w:rPr>
      <w:rFonts w:ascii="Garamond" w:hAnsi="Garamond"/>
      <w:smallCaps/>
      <w:color w:val="5A5A5A" w:themeColor="text1" w:themeTint="A5"/>
    </w:rPr>
  </w:style>
  <w:style w:type="character" w:styleId="Vaevumrgatavrhutus">
    <w:name w:val="Subtle Emphasis"/>
    <w:basedOn w:val="Liguvaikefont"/>
    <w:uiPriority w:val="19"/>
    <w:semiHidden/>
    <w:unhideWhenUsed/>
    <w:qFormat/>
    <w:rsid w:val="00615874"/>
    <w:rPr>
      <w:rFonts w:ascii="Garamond" w:hAnsi="Garamond"/>
      <w:i/>
      <w:iCs/>
      <w:color w:val="404040" w:themeColor="text1" w:themeTint="BF"/>
    </w:rPr>
  </w:style>
  <w:style w:type="table" w:styleId="Professionaalnetabel">
    <w:name w:val="Table Professional"/>
    <w:basedOn w:val="Normaaltabe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Keskmineloend1">
    <w:name w:val="Medium List 1"/>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Keskmineloend1rhk2">
    <w:name w:val="Medium List 1 Accent 2"/>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Keskmineloend1rhk3">
    <w:name w:val="Medium List 1 Accent 3"/>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Keskmineloend1rhk4">
    <w:name w:val="Medium List 1 Accent 4"/>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Keskmineloend1rhk5">
    <w:name w:val="Medium List 1 Accent 5"/>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Keskmineloend1rhk6">
    <w:name w:val="Medium List 1 Accent 6"/>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Keskmineloend2">
    <w:name w:val="Medium List 2"/>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koordinaatvrk1">
    <w:name w:val="Medium Grid 1"/>
    <w:basedOn w:val="Normaaltabel"/>
    <w:uiPriority w:val="67"/>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Keskminekoordinaatvrk1rhk2">
    <w:name w:val="Medium Grid 1 Accent 2"/>
    <w:basedOn w:val="Normaaltabel"/>
    <w:uiPriority w:val="67"/>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Keskminekoordinaatvrk1rhk3">
    <w:name w:val="Medium Grid 1 Accent 3"/>
    <w:basedOn w:val="Normaaltabel"/>
    <w:uiPriority w:val="67"/>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Keskminekoordinaatvrk1rhk4">
    <w:name w:val="Medium Grid 1 Accent 4"/>
    <w:basedOn w:val="Normaaltabel"/>
    <w:uiPriority w:val="67"/>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Keskminekoordinaatvrk1rhk5">
    <w:name w:val="Medium Grid 1 Accent 5"/>
    <w:basedOn w:val="Normaaltabel"/>
    <w:uiPriority w:val="67"/>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Keskminekoordinaatvrk1rhk6">
    <w:name w:val="Medium Grid 1 Accent 6"/>
    <w:basedOn w:val="Normaaltabel"/>
    <w:uiPriority w:val="67"/>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Keskminekoordinaatvrk2">
    <w:name w:val="Medium Grid 2"/>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Keskminekoordinaatvrk3rhk2">
    <w:name w:val="Medium Grid 3 Accent 2"/>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Keskminekoordinaatvrk3rhk3">
    <w:name w:val="Medium Grid 3 Accent 3"/>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Keskminekoordinaatvrk3rhk4">
    <w:name w:val="Medium Grid 3 Accent 4"/>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Keskminekoordinaatvrk3rhk5">
    <w:name w:val="Medium Grid 3 Accent 5"/>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Keskminekoordinaatvrk3rhk6">
    <w:name w:val="Medium Grid 3 Accent 6"/>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afia">
    <w:name w:val="Bibliography"/>
    <w:basedOn w:val="Normaallaad"/>
    <w:next w:val="Normaallaad"/>
    <w:uiPriority w:val="37"/>
    <w:semiHidden/>
    <w:unhideWhenUsed/>
    <w:rsid w:val="00615874"/>
  </w:style>
  <w:style w:type="character" w:styleId="Raamatupealkiri">
    <w:name w:val="Book Title"/>
    <w:basedOn w:val="Liguvaikefont"/>
    <w:uiPriority w:val="33"/>
    <w:semiHidden/>
    <w:unhideWhenUsed/>
    <w:qFormat/>
    <w:rsid w:val="00615874"/>
    <w:rPr>
      <w:rFonts w:ascii="Garamond" w:hAnsi="Garamond"/>
      <w:b/>
      <w:bCs/>
      <w:i/>
      <w:iCs/>
      <w:spacing w:val="5"/>
    </w:rPr>
  </w:style>
  <w:style w:type="character" w:customStyle="1" w:styleId="Hashtag1">
    <w:name w:val="Hashtag1"/>
    <w:basedOn w:val="Liguvaikefont"/>
    <w:uiPriority w:val="99"/>
    <w:semiHidden/>
    <w:unhideWhenUsed/>
    <w:rsid w:val="00615874"/>
    <w:rPr>
      <w:rFonts w:ascii="Garamond" w:hAnsi="Garamond"/>
      <w:color w:val="2B579A"/>
      <w:shd w:val="clear" w:color="auto" w:fill="E1DFDD"/>
    </w:rPr>
  </w:style>
  <w:style w:type="paragraph" w:styleId="Snumipis">
    <w:name w:val="Message Header"/>
    <w:basedOn w:val="Normaallaad"/>
    <w:link w:val="SnumipisMrk"/>
    <w:uiPriority w:val="99"/>
    <w:semiHidden/>
    <w:unhideWhenUsed/>
    <w:rsid w:val="006158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SnumipisMrk">
    <w:name w:val="Sõnumi päis Märk"/>
    <w:basedOn w:val="Liguvaikefont"/>
    <w:link w:val="Snumipis"/>
    <w:uiPriority w:val="99"/>
    <w:semiHidden/>
    <w:rsid w:val="00615874"/>
    <w:rPr>
      <w:rFonts w:ascii="Century Gothic" w:eastAsiaTheme="majorEastAsia" w:hAnsi="Century Gothic" w:cstheme="majorBidi"/>
      <w:sz w:val="24"/>
      <w:szCs w:val="24"/>
      <w:shd w:val="pct20" w:color="auto" w:fill="auto"/>
    </w:rPr>
  </w:style>
  <w:style w:type="table" w:styleId="Elegantnetabel">
    <w:name w:val="Table Elegant"/>
    <w:basedOn w:val="Normaaltabel"/>
    <w:uiPriority w:val="99"/>
    <w:semiHidden/>
    <w:unhideWhenUsed/>
    <w:rsid w:val="0061587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oend">
    <w:name w:val="List"/>
    <w:basedOn w:val="Normaallaad"/>
    <w:uiPriority w:val="99"/>
    <w:semiHidden/>
    <w:unhideWhenUsed/>
    <w:rsid w:val="00615874"/>
    <w:pPr>
      <w:ind w:left="360" w:hanging="360"/>
      <w:contextualSpacing/>
    </w:pPr>
  </w:style>
  <w:style w:type="paragraph" w:styleId="Loend2">
    <w:name w:val="List 2"/>
    <w:basedOn w:val="Normaallaad"/>
    <w:uiPriority w:val="99"/>
    <w:semiHidden/>
    <w:unhideWhenUsed/>
    <w:rsid w:val="00615874"/>
    <w:pPr>
      <w:ind w:left="720" w:hanging="360"/>
      <w:contextualSpacing/>
    </w:pPr>
  </w:style>
  <w:style w:type="paragraph" w:styleId="Loend3">
    <w:name w:val="List 3"/>
    <w:basedOn w:val="Normaallaad"/>
    <w:uiPriority w:val="99"/>
    <w:semiHidden/>
    <w:unhideWhenUsed/>
    <w:rsid w:val="00615874"/>
    <w:pPr>
      <w:ind w:left="1080" w:hanging="360"/>
      <w:contextualSpacing/>
    </w:pPr>
  </w:style>
  <w:style w:type="paragraph" w:styleId="Loend4">
    <w:name w:val="List 4"/>
    <w:basedOn w:val="Normaallaad"/>
    <w:uiPriority w:val="99"/>
    <w:semiHidden/>
    <w:unhideWhenUsed/>
    <w:rsid w:val="00615874"/>
    <w:pPr>
      <w:ind w:left="1440" w:hanging="360"/>
      <w:contextualSpacing/>
    </w:pPr>
  </w:style>
  <w:style w:type="paragraph" w:styleId="Loend5">
    <w:name w:val="List 5"/>
    <w:basedOn w:val="Normaallaad"/>
    <w:uiPriority w:val="99"/>
    <w:semiHidden/>
    <w:unhideWhenUsed/>
    <w:rsid w:val="00615874"/>
    <w:pPr>
      <w:ind w:left="1800" w:hanging="360"/>
      <w:contextualSpacing/>
    </w:pPr>
  </w:style>
  <w:style w:type="table" w:styleId="Loendtabel1">
    <w:name w:val="Table List 1"/>
    <w:basedOn w:val="Normaaltabel"/>
    <w:uiPriority w:val="99"/>
    <w:semiHidden/>
    <w:unhideWhenUsed/>
    <w:rsid w:val="006158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6158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61587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61587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6158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6158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oendijtk">
    <w:name w:val="List Continue"/>
    <w:basedOn w:val="Normaallaad"/>
    <w:uiPriority w:val="99"/>
    <w:semiHidden/>
    <w:unhideWhenUsed/>
    <w:rsid w:val="00615874"/>
    <w:pPr>
      <w:spacing w:after="120"/>
      <w:ind w:left="360"/>
      <w:contextualSpacing/>
    </w:pPr>
  </w:style>
  <w:style w:type="paragraph" w:styleId="Loendijtk2">
    <w:name w:val="List Continue 2"/>
    <w:basedOn w:val="Normaallaad"/>
    <w:uiPriority w:val="99"/>
    <w:semiHidden/>
    <w:unhideWhenUsed/>
    <w:rsid w:val="00615874"/>
    <w:pPr>
      <w:spacing w:after="120"/>
      <w:ind w:left="720"/>
      <w:contextualSpacing/>
    </w:pPr>
  </w:style>
  <w:style w:type="paragraph" w:styleId="Loendijtk3">
    <w:name w:val="List Continue 3"/>
    <w:basedOn w:val="Normaallaad"/>
    <w:uiPriority w:val="99"/>
    <w:semiHidden/>
    <w:unhideWhenUsed/>
    <w:rsid w:val="00615874"/>
    <w:pPr>
      <w:spacing w:after="120"/>
      <w:ind w:left="1080"/>
      <w:contextualSpacing/>
    </w:pPr>
  </w:style>
  <w:style w:type="paragraph" w:styleId="Loendijtk4">
    <w:name w:val="List Continue 4"/>
    <w:basedOn w:val="Normaallaad"/>
    <w:uiPriority w:val="99"/>
    <w:semiHidden/>
    <w:unhideWhenUsed/>
    <w:rsid w:val="00615874"/>
    <w:pPr>
      <w:spacing w:after="120"/>
      <w:ind w:left="1440"/>
      <w:contextualSpacing/>
    </w:pPr>
  </w:style>
  <w:style w:type="paragraph" w:styleId="Loendijtk5">
    <w:name w:val="List Continue 5"/>
    <w:basedOn w:val="Normaallaad"/>
    <w:uiPriority w:val="99"/>
    <w:semiHidden/>
    <w:unhideWhenUsed/>
    <w:rsid w:val="00615874"/>
    <w:pPr>
      <w:spacing w:after="120"/>
      <w:ind w:left="1800"/>
      <w:contextualSpacing/>
    </w:pPr>
  </w:style>
  <w:style w:type="paragraph" w:styleId="Loendilik">
    <w:name w:val="List Paragraph"/>
    <w:basedOn w:val="Normaallaad"/>
    <w:uiPriority w:val="34"/>
    <w:unhideWhenUsed/>
    <w:qFormat/>
    <w:rsid w:val="00615874"/>
    <w:pPr>
      <w:ind w:left="720"/>
      <w:contextualSpacing/>
    </w:pPr>
  </w:style>
  <w:style w:type="paragraph" w:styleId="Loendinumber">
    <w:name w:val="List Number"/>
    <w:basedOn w:val="Normaallaad"/>
    <w:uiPriority w:val="99"/>
    <w:semiHidden/>
    <w:unhideWhenUsed/>
    <w:rsid w:val="00615874"/>
    <w:pPr>
      <w:numPr>
        <w:numId w:val="6"/>
      </w:numPr>
      <w:contextualSpacing/>
    </w:pPr>
  </w:style>
  <w:style w:type="paragraph" w:styleId="Loendinumber2">
    <w:name w:val="List Number 2"/>
    <w:basedOn w:val="Normaallaad"/>
    <w:uiPriority w:val="99"/>
    <w:semiHidden/>
    <w:unhideWhenUsed/>
    <w:rsid w:val="00615874"/>
    <w:pPr>
      <w:numPr>
        <w:numId w:val="7"/>
      </w:numPr>
      <w:contextualSpacing/>
    </w:pPr>
  </w:style>
  <w:style w:type="paragraph" w:styleId="Loendinumber3">
    <w:name w:val="List Number 3"/>
    <w:basedOn w:val="Normaallaad"/>
    <w:uiPriority w:val="99"/>
    <w:semiHidden/>
    <w:unhideWhenUsed/>
    <w:rsid w:val="00615874"/>
    <w:pPr>
      <w:numPr>
        <w:numId w:val="8"/>
      </w:numPr>
      <w:contextualSpacing/>
    </w:pPr>
  </w:style>
  <w:style w:type="paragraph" w:styleId="Loendinumber4">
    <w:name w:val="List Number 4"/>
    <w:basedOn w:val="Normaallaad"/>
    <w:uiPriority w:val="99"/>
    <w:semiHidden/>
    <w:unhideWhenUsed/>
    <w:rsid w:val="00615874"/>
    <w:pPr>
      <w:numPr>
        <w:numId w:val="9"/>
      </w:numPr>
      <w:contextualSpacing/>
    </w:pPr>
  </w:style>
  <w:style w:type="paragraph" w:styleId="Loendinumber5">
    <w:name w:val="List Number 5"/>
    <w:basedOn w:val="Normaallaad"/>
    <w:uiPriority w:val="99"/>
    <w:semiHidden/>
    <w:unhideWhenUsed/>
    <w:rsid w:val="00615874"/>
    <w:pPr>
      <w:numPr>
        <w:numId w:val="10"/>
      </w:numPr>
      <w:contextualSpacing/>
    </w:pPr>
  </w:style>
  <w:style w:type="paragraph" w:styleId="Loenditpp">
    <w:name w:val="List Bullet"/>
    <w:basedOn w:val="Normaallaad"/>
    <w:uiPriority w:val="99"/>
    <w:semiHidden/>
    <w:unhideWhenUsed/>
    <w:rsid w:val="00615874"/>
    <w:pPr>
      <w:numPr>
        <w:numId w:val="11"/>
      </w:numPr>
      <w:contextualSpacing/>
    </w:pPr>
  </w:style>
  <w:style w:type="paragraph" w:styleId="Loenditpp2">
    <w:name w:val="List Bullet 2"/>
    <w:basedOn w:val="Normaallaad"/>
    <w:uiPriority w:val="99"/>
    <w:semiHidden/>
    <w:unhideWhenUsed/>
    <w:rsid w:val="00615874"/>
    <w:pPr>
      <w:numPr>
        <w:numId w:val="12"/>
      </w:numPr>
      <w:contextualSpacing/>
    </w:pPr>
  </w:style>
  <w:style w:type="paragraph" w:styleId="Loenditpp3">
    <w:name w:val="List Bullet 3"/>
    <w:basedOn w:val="Normaallaad"/>
    <w:uiPriority w:val="99"/>
    <w:semiHidden/>
    <w:unhideWhenUsed/>
    <w:rsid w:val="00615874"/>
    <w:pPr>
      <w:numPr>
        <w:numId w:val="13"/>
      </w:numPr>
      <w:contextualSpacing/>
    </w:pPr>
  </w:style>
  <w:style w:type="paragraph" w:styleId="Loenditpp4">
    <w:name w:val="List Bullet 4"/>
    <w:basedOn w:val="Normaallaad"/>
    <w:uiPriority w:val="99"/>
    <w:semiHidden/>
    <w:unhideWhenUsed/>
    <w:rsid w:val="00615874"/>
    <w:pPr>
      <w:numPr>
        <w:numId w:val="14"/>
      </w:numPr>
      <w:contextualSpacing/>
    </w:pPr>
  </w:style>
  <w:style w:type="paragraph" w:styleId="Loenditpp5">
    <w:name w:val="List Bullet 5"/>
    <w:basedOn w:val="Normaallaad"/>
    <w:uiPriority w:val="99"/>
    <w:semiHidden/>
    <w:unhideWhenUsed/>
    <w:rsid w:val="00615874"/>
    <w:pPr>
      <w:numPr>
        <w:numId w:val="15"/>
      </w:numPr>
      <w:contextualSpacing/>
    </w:pPr>
  </w:style>
  <w:style w:type="table" w:styleId="Klassikalinetabel1">
    <w:name w:val="Table Classic 1"/>
    <w:basedOn w:val="Normaaltabe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6158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61587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llustratsiooniloend">
    <w:name w:val="table of figures"/>
    <w:basedOn w:val="Normaallaad"/>
    <w:next w:val="Normaallaad"/>
    <w:uiPriority w:val="99"/>
    <w:semiHidden/>
    <w:unhideWhenUsed/>
    <w:rsid w:val="00615874"/>
    <w:pPr>
      <w:spacing w:after="0"/>
    </w:pPr>
  </w:style>
  <w:style w:type="paragraph" w:styleId="Makrotekst">
    <w:name w:val="macro"/>
    <w:link w:val="MakrotekstMrk"/>
    <w:uiPriority w:val="99"/>
    <w:semiHidden/>
    <w:unhideWhenUsed/>
    <w:rsid w:val="006158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Mrk">
    <w:name w:val="Makrotekst Märk"/>
    <w:basedOn w:val="Liguvaikefont"/>
    <w:link w:val="Makrotekst"/>
    <w:uiPriority w:val="99"/>
    <w:semiHidden/>
    <w:rsid w:val="00615874"/>
    <w:rPr>
      <w:rFonts w:ascii="Consolas" w:hAnsi="Consolas"/>
    </w:rPr>
  </w:style>
  <w:style w:type="paragraph" w:styleId="Saatjaaadressmbrikul">
    <w:name w:val="envelope return"/>
    <w:basedOn w:val="Normaallaad"/>
    <w:uiPriority w:val="99"/>
    <w:semiHidden/>
    <w:unhideWhenUsed/>
    <w:rsid w:val="00615874"/>
    <w:pPr>
      <w:spacing w:after="0" w:line="240" w:lineRule="auto"/>
    </w:pPr>
    <w:rPr>
      <w:rFonts w:ascii="Century Gothic" w:eastAsiaTheme="majorEastAsia" w:hAnsi="Century Gothic" w:cstheme="majorBidi"/>
    </w:rPr>
  </w:style>
  <w:style w:type="character" w:styleId="Lpumrkuseviide">
    <w:name w:val="endnote reference"/>
    <w:basedOn w:val="Liguvaikefont"/>
    <w:uiPriority w:val="99"/>
    <w:semiHidden/>
    <w:unhideWhenUsed/>
    <w:rsid w:val="00615874"/>
    <w:rPr>
      <w:rFonts w:ascii="Garamond" w:hAnsi="Garamond"/>
      <w:vertAlign w:val="superscript"/>
    </w:rPr>
  </w:style>
  <w:style w:type="paragraph" w:styleId="Lpumrkusetekst">
    <w:name w:val="endnote text"/>
    <w:basedOn w:val="Normaallaad"/>
    <w:link w:val="LpumrkusetekstMrk"/>
    <w:uiPriority w:val="99"/>
    <w:semiHidden/>
    <w:unhideWhenUsed/>
    <w:rsid w:val="00615874"/>
    <w:pPr>
      <w:spacing w:after="0" w:line="240" w:lineRule="auto"/>
    </w:pPr>
  </w:style>
  <w:style w:type="character" w:customStyle="1" w:styleId="LpumrkusetekstMrk">
    <w:name w:val="Lõpumärkuse tekst Märk"/>
    <w:basedOn w:val="Liguvaikefont"/>
    <w:link w:val="Lpumrkusetekst"/>
    <w:uiPriority w:val="99"/>
    <w:semiHidden/>
    <w:rsid w:val="00615874"/>
    <w:rPr>
      <w:rFonts w:ascii="Garamond" w:hAnsi="Garamond"/>
    </w:rPr>
  </w:style>
  <w:style w:type="paragraph" w:styleId="igusallikateloend">
    <w:name w:val="table of authorities"/>
    <w:basedOn w:val="Normaallaad"/>
    <w:next w:val="Normaallaad"/>
    <w:uiPriority w:val="99"/>
    <w:semiHidden/>
    <w:unhideWhenUsed/>
    <w:rsid w:val="00615874"/>
    <w:pPr>
      <w:spacing w:after="0"/>
      <w:ind w:left="200" w:hanging="200"/>
    </w:pPr>
  </w:style>
  <w:style w:type="paragraph" w:styleId="Teatmeallikateloendipealkiri">
    <w:name w:val="toa heading"/>
    <w:basedOn w:val="Normaallaad"/>
    <w:next w:val="Normaallaad"/>
    <w:uiPriority w:val="99"/>
    <w:semiHidden/>
    <w:unhideWhenUsed/>
    <w:rsid w:val="00615874"/>
    <w:pPr>
      <w:spacing w:before="120"/>
    </w:pPr>
    <w:rPr>
      <w:rFonts w:ascii="Century Gothic" w:eastAsiaTheme="majorEastAsia" w:hAnsi="Century Gothic" w:cstheme="majorBidi"/>
      <w:b/>
      <w:bCs/>
      <w:sz w:val="24"/>
      <w:szCs w:val="24"/>
    </w:rPr>
  </w:style>
  <w:style w:type="paragraph" w:styleId="Tsitaat">
    <w:name w:val="Quote"/>
    <w:basedOn w:val="Normaallaad"/>
    <w:next w:val="Normaallaad"/>
    <w:link w:val="TsitaatMrk"/>
    <w:uiPriority w:val="29"/>
    <w:semiHidden/>
    <w:unhideWhenUsed/>
    <w:qFormat/>
    <w:rsid w:val="00615874"/>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semiHidden/>
    <w:rsid w:val="00615874"/>
    <w:rPr>
      <w:rFonts w:ascii="Garamond" w:hAnsi="Garamond"/>
      <w:i/>
      <w:iCs/>
      <w:color w:val="404040" w:themeColor="text1" w:themeTint="BF"/>
    </w:rPr>
  </w:style>
  <w:style w:type="character" w:styleId="Rhutus">
    <w:name w:val="Emphasis"/>
    <w:basedOn w:val="Liguvaikefont"/>
    <w:uiPriority w:val="20"/>
    <w:semiHidden/>
    <w:unhideWhenUsed/>
    <w:qFormat/>
    <w:rsid w:val="00615874"/>
    <w:rPr>
      <w:rFonts w:ascii="Garamond" w:hAnsi="Garamond"/>
      <w:i/>
      <w:iCs/>
    </w:rPr>
  </w:style>
  <w:style w:type="table" w:styleId="Vrvilineloend">
    <w:name w:val="Colorful List"/>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Vrvilineloendrhk2">
    <w:name w:val="Colorful List Accent 2"/>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Vrvilineloendrhk3">
    <w:name w:val="Colorful List Accent 3"/>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Vrvilineloendrhk4">
    <w:name w:val="Colorful List Accent 4"/>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Vrvilineloendrhk5">
    <w:name w:val="Colorful List Accent 5"/>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Vrvilineloendrhk6">
    <w:name w:val="Colorful List Accent 6"/>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Vrvilinetabel1">
    <w:name w:val="Table Colorful 1"/>
    <w:basedOn w:val="Normaaltabel"/>
    <w:uiPriority w:val="99"/>
    <w:semiHidden/>
    <w:unhideWhenUsed/>
    <w:rsid w:val="006158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61587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61587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rvilinevarjustus">
    <w:name w:val="Colorful Shading"/>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Vrvilinevarjustusrhk4">
    <w:name w:val="Colorful Shading Accent 4"/>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Vrvilinekoordinaatvrk">
    <w:name w:val="Colorful Grid"/>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Vrvilinekoordinaatvrkrhk2">
    <w:name w:val="Colorful Grid Accent 2"/>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Vrvilinekoordinaatvrkrhk3">
    <w:name w:val="Colorful Grid Accent 3"/>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Vrvilinekoordinaatvrkrhk4">
    <w:name w:val="Colorful Grid Accent 4"/>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Vrvilinekoordinaatvrkrhk5">
    <w:name w:val="Colorful Grid Accent 5"/>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Vrvilinekoordinaatvrkrhk6">
    <w:name w:val="Colorful Grid Accent 6"/>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Kommentaaritekst">
    <w:name w:val="annotation text"/>
    <w:basedOn w:val="Normaallaad"/>
    <w:link w:val="KommentaaritekstMrk"/>
    <w:uiPriority w:val="99"/>
    <w:semiHidden/>
    <w:unhideWhenUsed/>
    <w:rsid w:val="00615874"/>
    <w:pPr>
      <w:spacing w:line="240" w:lineRule="auto"/>
    </w:pPr>
  </w:style>
  <w:style w:type="character" w:customStyle="1" w:styleId="KommentaaritekstMrk">
    <w:name w:val="Kommentaari tekst Märk"/>
    <w:basedOn w:val="Liguvaikefont"/>
    <w:link w:val="Kommentaaritekst"/>
    <w:uiPriority w:val="99"/>
    <w:semiHidden/>
    <w:rsid w:val="00615874"/>
    <w:rPr>
      <w:rFonts w:ascii="Garamond" w:hAnsi="Garamond"/>
    </w:rPr>
  </w:style>
  <w:style w:type="paragraph" w:styleId="Kommentaariteema">
    <w:name w:val="annotation subject"/>
    <w:basedOn w:val="Kommentaaritekst"/>
    <w:next w:val="Kommentaaritekst"/>
    <w:link w:val="KommentaariteemaMrk"/>
    <w:uiPriority w:val="99"/>
    <w:semiHidden/>
    <w:unhideWhenUsed/>
    <w:rsid w:val="00615874"/>
    <w:rPr>
      <w:b/>
      <w:bCs/>
    </w:rPr>
  </w:style>
  <w:style w:type="character" w:customStyle="1" w:styleId="KommentaariteemaMrk">
    <w:name w:val="Kommentaari teema Märk"/>
    <w:basedOn w:val="KommentaaritekstMrk"/>
    <w:link w:val="Kommentaariteema"/>
    <w:uiPriority w:val="99"/>
    <w:semiHidden/>
    <w:rsid w:val="00615874"/>
    <w:rPr>
      <w:rFonts w:ascii="Garamond" w:hAnsi="Garamond"/>
      <w:b/>
      <w:bCs/>
    </w:rPr>
  </w:style>
  <w:style w:type="character" w:styleId="Kommentaariviide">
    <w:name w:val="annotation reference"/>
    <w:basedOn w:val="Liguvaikefont"/>
    <w:uiPriority w:val="99"/>
    <w:semiHidden/>
    <w:unhideWhenUsed/>
    <w:rsid w:val="00615874"/>
    <w:rPr>
      <w:rFonts w:ascii="Garamond" w:hAnsi="Garamond"/>
      <w:sz w:val="16"/>
      <w:szCs w:val="16"/>
    </w:rPr>
  </w:style>
  <w:style w:type="paragraph" w:styleId="Jutumullitekst">
    <w:name w:val="Balloon Text"/>
    <w:basedOn w:val="Normaallaad"/>
    <w:link w:val="JutumullitekstMrk"/>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JutumullitekstMrk">
    <w:name w:val="Jutumullitekst Märk"/>
    <w:basedOn w:val="Liguvaikefont"/>
    <w:link w:val="Jutumullitekst"/>
    <w:uiPriority w:val="99"/>
    <w:semiHidden/>
    <w:rsid w:val="00615874"/>
    <w:rPr>
      <w:rFonts w:ascii="Microsoft YaHei UI" w:eastAsia="Microsoft YaHei UI" w:hAnsi="Microsoft YaHei UI"/>
      <w:sz w:val="18"/>
      <w:szCs w:val="18"/>
    </w:rPr>
  </w:style>
  <w:style w:type="paragraph" w:styleId="mbrikuaadress">
    <w:name w:val="envelope address"/>
    <w:basedOn w:val="Normaallaad"/>
    <w:uiPriority w:val="99"/>
    <w:semiHidden/>
    <w:unhideWhenUsed/>
    <w:rsid w:val="00615874"/>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Plokktekst">
    <w:name w:val="Block Text"/>
    <w:basedOn w:val="Normaallaad"/>
    <w:uiPriority w:val="99"/>
    <w:semiHidden/>
    <w:unhideWhenUsed/>
    <w:rsid w:val="00615874"/>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kumendiplaan">
    <w:name w:val="Document Map"/>
    <w:basedOn w:val="Normaallaad"/>
    <w:link w:val="DokumendiplaanMrk"/>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DokumendiplaanMrk">
    <w:name w:val="Dokumendiplaan Märk"/>
    <w:basedOn w:val="Liguvaikefont"/>
    <w:link w:val="Dokumendiplaan"/>
    <w:uiPriority w:val="99"/>
    <w:semiHidden/>
    <w:rsid w:val="00615874"/>
    <w:rPr>
      <w:rFonts w:ascii="Microsoft YaHei UI" w:eastAsia="Microsoft YaHei UI" w:hAnsi="Microsoft YaHei UI"/>
      <w:sz w:val="18"/>
      <w:szCs w:val="18"/>
    </w:rPr>
  </w:style>
  <w:style w:type="character" w:customStyle="1" w:styleId="Pealkiri5Mrk">
    <w:name w:val="Pealkiri 5 Märk"/>
    <w:basedOn w:val="Liguvaikefont"/>
    <w:link w:val="Pealkiri5"/>
    <w:uiPriority w:val="9"/>
    <w:semiHidden/>
    <w:rsid w:val="00615874"/>
    <w:rPr>
      <w:rFonts w:ascii="Century Gothic" w:eastAsiaTheme="majorEastAsia" w:hAnsi="Century Gothic" w:cstheme="majorBidi"/>
      <w:color w:val="DF1010" w:themeColor="accent1" w:themeShade="BF"/>
    </w:rPr>
  </w:style>
  <w:style w:type="character" w:customStyle="1" w:styleId="Pealkiri6Mrk">
    <w:name w:val="Pealkiri 6 Märk"/>
    <w:basedOn w:val="Liguvaikefont"/>
    <w:link w:val="Pealkiri6"/>
    <w:uiPriority w:val="9"/>
    <w:semiHidden/>
    <w:rsid w:val="00615874"/>
    <w:rPr>
      <w:rFonts w:ascii="Century Gothic" w:eastAsiaTheme="majorEastAsia" w:hAnsi="Century Gothic" w:cstheme="majorBidi"/>
      <w:color w:val="940B0B" w:themeColor="accent1" w:themeShade="7F"/>
    </w:rPr>
  </w:style>
  <w:style w:type="character" w:customStyle="1" w:styleId="Pealkiri7Mrk">
    <w:name w:val="Pealkiri 7 Märk"/>
    <w:basedOn w:val="Liguvaikefont"/>
    <w:link w:val="Pealkiri7"/>
    <w:uiPriority w:val="9"/>
    <w:semiHidden/>
    <w:rsid w:val="00615874"/>
    <w:rPr>
      <w:rFonts w:ascii="Century Gothic" w:eastAsiaTheme="majorEastAsia" w:hAnsi="Century Gothic" w:cstheme="majorBidi"/>
      <w:i/>
      <w:iCs/>
      <w:color w:val="940B0B" w:themeColor="accent1" w:themeShade="7F"/>
    </w:rPr>
  </w:style>
  <w:style w:type="character" w:customStyle="1" w:styleId="Pealkiri8Mrk">
    <w:name w:val="Pealkiri 8 Märk"/>
    <w:basedOn w:val="Liguvaikefont"/>
    <w:link w:val="Pealkiri8"/>
    <w:uiPriority w:val="9"/>
    <w:semiHidden/>
    <w:rsid w:val="00615874"/>
    <w:rPr>
      <w:rFonts w:ascii="Century Gothic" w:eastAsiaTheme="majorEastAsia" w:hAnsi="Century Gothic" w:cstheme="majorBidi"/>
      <w:color w:val="272727" w:themeColor="text1" w:themeTint="D8"/>
      <w:sz w:val="21"/>
      <w:szCs w:val="21"/>
    </w:rPr>
  </w:style>
  <w:style w:type="character" w:customStyle="1" w:styleId="Pealkiri9Mrk">
    <w:name w:val="Pealkiri 9 Märk"/>
    <w:basedOn w:val="Liguvaikefont"/>
    <w:link w:val="Pealkiri9"/>
    <w:uiPriority w:val="9"/>
    <w:semiHidden/>
    <w:rsid w:val="00615874"/>
    <w:rPr>
      <w:rFonts w:ascii="Century Gothic" w:eastAsiaTheme="majorEastAsia" w:hAnsi="Century Gothic" w:cstheme="majorBidi"/>
      <w:i/>
      <w:iCs/>
      <w:color w:val="272727" w:themeColor="text1" w:themeTint="D8"/>
      <w:sz w:val="21"/>
      <w:szCs w:val="21"/>
    </w:rPr>
  </w:style>
  <w:style w:type="numbering" w:styleId="Artikkeljaotis">
    <w:name w:val="Outline List 3"/>
    <w:basedOn w:val="Loendita"/>
    <w:uiPriority w:val="99"/>
    <w:semiHidden/>
    <w:unhideWhenUsed/>
    <w:rsid w:val="00615874"/>
    <w:pPr>
      <w:numPr>
        <w:numId w:val="16"/>
      </w:numPr>
    </w:pPr>
  </w:style>
  <w:style w:type="table" w:styleId="Tavatabel1">
    <w:name w:val="Plain Table 1"/>
    <w:basedOn w:val="Normaaltabel"/>
    <w:uiPriority w:val="41"/>
    <w:rsid w:val="00615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6158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615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6158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6158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uupev">
    <w:name w:val="Date"/>
    <w:basedOn w:val="Normaallaad"/>
    <w:next w:val="Normaallaad"/>
    <w:link w:val="KuupevMrk"/>
    <w:uiPriority w:val="99"/>
    <w:semiHidden/>
    <w:unhideWhenUsed/>
    <w:rsid w:val="00615874"/>
  </w:style>
  <w:style w:type="character" w:customStyle="1" w:styleId="KuupevMrk">
    <w:name w:val="Kuupäev Märk"/>
    <w:basedOn w:val="Liguvaikefont"/>
    <w:link w:val="Kuupev"/>
    <w:uiPriority w:val="99"/>
    <w:semiHidden/>
    <w:rsid w:val="00615874"/>
    <w:rPr>
      <w:rFonts w:ascii="Garamond" w:hAnsi="Garamond"/>
    </w:rPr>
  </w:style>
  <w:style w:type="character" w:styleId="Tugevviide">
    <w:name w:val="Intense Reference"/>
    <w:basedOn w:val="Liguvaikefont"/>
    <w:uiPriority w:val="32"/>
    <w:semiHidden/>
    <w:unhideWhenUsed/>
    <w:qFormat/>
    <w:rsid w:val="00615874"/>
    <w:rPr>
      <w:rFonts w:ascii="Garamond" w:hAnsi="Garamond"/>
      <w:b/>
      <w:bCs/>
      <w:smallCaps/>
      <w:color w:val="F24F4F" w:themeColor="accent1"/>
      <w:spacing w:val="5"/>
    </w:rPr>
  </w:style>
  <w:style w:type="paragraph" w:styleId="Tugevtsitaat">
    <w:name w:val="Intense Quote"/>
    <w:basedOn w:val="Normaallaad"/>
    <w:next w:val="Normaallaad"/>
    <w:link w:val="TugevtsitaatMrk"/>
    <w:uiPriority w:val="30"/>
    <w:semiHidden/>
    <w:unhideWhenUsed/>
    <w:qFormat/>
    <w:rsid w:val="00615874"/>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TugevtsitaatMrk">
    <w:name w:val="Tugev tsitaat Märk"/>
    <w:basedOn w:val="Liguvaikefont"/>
    <w:link w:val="Tugevtsitaat"/>
    <w:uiPriority w:val="30"/>
    <w:semiHidden/>
    <w:rsid w:val="00615874"/>
    <w:rPr>
      <w:rFonts w:ascii="Garamond" w:hAnsi="Garamond"/>
      <w:i/>
      <w:iCs/>
      <w:color w:val="F24F4F" w:themeColor="accent1"/>
    </w:rPr>
  </w:style>
  <w:style w:type="character" w:styleId="Tugevrhutus">
    <w:name w:val="Intense Emphasis"/>
    <w:basedOn w:val="Liguvaikefont"/>
    <w:uiPriority w:val="21"/>
    <w:semiHidden/>
    <w:unhideWhenUsed/>
    <w:qFormat/>
    <w:rsid w:val="00615874"/>
    <w:rPr>
      <w:rFonts w:ascii="Garamond" w:hAnsi="Garamond"/>
      <w:i/>
      <w:iCs/>
      <w:color w:val="F24F4F" w:themeColor="accent1"/>
    </w:rPr>
  </w:style>
  <w:style w:type="paragraph" w:styleId="Normaallaadveeb">
    <w:name w:val="Normal (Web)"/>
    <w:basedOn w:val="Normaallaad"/>
    <w:uiPriority w:val="99"/>
    <w:semiHidden/>
    <w:unhideWhenUsed/>
    <w:rsid w:val="00615874"/>
    <w:rPr>
      <w:rFonts w:ascii="Times New Roman" w:hAnsi="Times New Roman" w:cs="Times New Roman"/>
      <w:sz w:val="24"/>
      <w:szCs w:val="24"/>
    </w:rPr>
  </w:style>
  <w:style w:type="character" w:customStyle="1" w:styleId="SmartHyperlink1">
    <w:name w:val="Smart Hyperlink1"/>
    <w:basedOn w:val="Liguvaikefont"/>
    <w:uiPriority w:val="99"/>
    <w:semiHidden/>
    <w:unhideWhenUsed/>
    <w:rsid w:val="00615874"/>
    <w:rPr>
      <w:rFonts w:ascii="Garamond" w:hAnsi="Garamond"/>
      <w:u w:val="dotted"/>
    </w:rPr>
  </w:style>
  <w:style w:type="character" w:customStyle="1" w:styleId="UnresolvedMention1">
    <w:name w:val="Unresolved Mention1"/>
    <w:basedOn w:val="Liguvaikefont"/>
    <w:uiPriority w:val="99"/>
    <w:semiHidden/>
    <w:unhideWhenUsed/>
    <w:rsid w:val="00615874"/>
    <w:rPr>
      <w:rFonts w:ascii="Garamond" w:hAnsi="Garamond"/>
      <w:color w:val="605E5C"/>
      <w:shd w:val="clear" w:color="auto" w:fill="E1DFDD"/>
    </w:rPr>
  </w:style>
  <w:style w:type="paragraph" w:styleId="Kehatekst">
    <w:name w:val="Body Text"/>
    <w:basedOn w:val="Normaallaad"/>
    <w:link w:val="KehatekstMrk"/>
    <w:uiPriority w:val="99"/>
    <w:semiHidden/>
    <w:unhideWhenUsed/>
    <w:rsid w:val="00615874"/>
    <w:pPr>
      <w:spacing w:after="120"/>
    </w:pPr>
  </w:style>
  <w:style w:type="character" w:customStyle="1" w:styleId="KehatekstMrk">
    <w:name w:val="Kehatekst Märk"/>
    <w:basedOn w:val="Liguvaikefont"/>
    <w:link w:val="Kehatekst"/>
    <w:uiPriority w:val="99"/>
    <w:semiHidden/>
    <w:rsid w:val="00615874"/>
    <w:rPr>
      <w:rFonts w:ascii="Garamond" w:hAnsi="Garamond"/>
    </w:rPr>
  </w:style>
  <w:style w:type="paragraph" w:styleId="Kehatekst2">
    <w:name w:val="Body Text 2"/>
    <w:basedOn w:val="Normaallaad"/>
    <w:link w:val="Kehatekst2Mrk"/>
    <w:uiPriority w:val="99"/>
    <w:semiHidden/>
    <w:unhideWhenUsed/>
    <w:rsid w:val="00615874"/>
    <w:pPr>
      <w:spacing w:after="120" w:line="480" w:lineRule="auto"/>
    </w:pPr>
  </w:style>
  <w:style w:type="character" w:customStyle="1" w:styleId="Kehatekst2Mrk">
    <w:name w:val="Kehatekst 2 Märk"/>
    <w:basedOn w:val="Liguvaikefont"/>
    <w:link w:val="Kehatekst2"/>
    <w:uiPriority w:val="99"/>
    <w:semiHidden/>
    <w:rsid w:val="00615874"/>
    <w:rPr>
      <w:rFonts w:ascii="Garamond" w:hAnsi="Garamond"/>
    </w:rPr>
  </w:style>
  <w:style w:type="paragraph" w:styleId="Kehatekst3">
    <w:name w:val="Body Text 3"/>
    <w:basedOn w:val="Normaallaad"/>
    <w:link w:val="Kehatekst3Mrk"/>
    <w:uiPriority w:val="99"/>
    <w:semiHidden/>
    <w:unhideWhenUsed/>
    <w:rsid w:val="00615874"/>
    <w:pPr>
      <w:spacing w:after="120"/>
    </w:pPr>
    <w:rPr>
      <w:sz w:val="16"/>
      <w:szCs w:val="16"/>
    </w:rPr>
  </w:style>
  <w:style w:type="character" w:customStyle="1" w:styleId="Kehatekst3Mrk">
    <w:name w:val="Kehatekst 3 Märk"/>
    <w:basedOn w:val="Liguvaikefont"/>
    <w:link w:val="Kehatekst3"/>
    <w:uiPriority w:val="99"/>
    <w:semiHidden/>
    <w:rsid w:val="00615874"/>
    <w:rPr>
      <w:rFonts w:ascii="Garamond" w:hAnsi="Garamond"/>
      <w:sz w:val="16"/>
      <w:szCs w:val="16"/>
    </w:rPr>
  </w:style>
  <w:style w:type="paragraph" w:styleId="Taandegakehatekst">
    <w:name w:val="Body Text Indent"/>
    <w:basedOn w:val="Normaallaad"/>
    <w:link w:val="TaandegakehatekstMrk"/>
    <w:uiPriority w:val="99"/>
    <w:semiHidden/>
    <w:unhideWhenUsed/>
    <w:rsid w:val="00615874"/>
    <w:pPr>
      <w:spacing w:after="120"/>
      <w:ind w:left="360"/>
    </w:pPr>
  </w:style>
  <w:style w:type="character" w:customStyle="1" w:styleId="TaandegakehatekstMrk">
    <w:name w:val="Taandega kehatekst Märk"/>
    <w:basedOn w:val="Liguvaikefont"/>
    <w:link w:val="Taandegakehatekst"/>
    <w:uiPriority w:val="99"/>
    <w:semiHidden/>
    <w:rsid w:val="00615874"/>
    <w:rPr>
      <w:rFonts w:ascii="Garamond" w:hAnsi="Garamond"/>
    </w:rPr>
  </w:style>
  <w:style w:type="paragraph" w:styleId="Taandegakehatekst2">
    <w:name w:val="Body Text Indent 2"/>
    <w:basedOn w:val="Normaallaad"/>
    <w:link w:val="Taandegakehatekst2Mrk"/>
    <w:uiPriority w:val="99"/>
    <w:semiHidden/>
    <w:unhideWhenUsed/>
    <w:rsid w:val="00615874"/>
    <w:pPr>
      <w:spacing w:after="120" w:line="480" w:lineRule="auto"/>
      <w:ind w:left="360"/>
    </w:pPr>
  </w:style>
  <w:style w:type="character" w:customStyle="1" w:styleId="Taandegakehatekst2Mrk">
    <w:name w:val="Taandega kehatekst 2 Märk"/>
    <w:basedOn w:val="Liguvaikefont"/>
    <w:link w:val="Taandegakehatekst2"/>
    <w:uiPriority w:val="99"/>
    <w:semiHidden/>
    <w:rsid w:val="00615874"/>
    <w:rPr>
      <w:rFonts w:ascii="Garamond" w:hAnsi="Garamond"/>
    </w:rPr>
  </w:style>
  <w:style w:type="paragraph" w:styleId="Taandegakehatekst3">
    <w:name w:val="Body Text Indent 3"/>
    <w:basedOn w:val="Normaallaad"/>
    <w:link w:val="Taandegakehatekst3Mrk"/>
    <w:uiPriority w:val="99"/>
    <w:semiHidden/>
    <w:unhideWhenUsed/>
    <w:rsid w:val="00615874"/>
    <w:pPr>
      <w:spacing w:after="120"/>
      <w:ind w:left="360"/>
    </w:pPr>
    <w:rPr>
      <w:sz w:val="16"/>
      <w:szCs w:val="16"/>
    </w:rPr>
  </w:style>
  <w:style w:type="character" w:customStyle="1" w:styleId="Taandegakehatekst3Mrk">
    <w:name w:val="Taandega kehatekst 3 Märk"/>
    <w:basedOn w:val="Liguvaikefont"/>
    <w:link w:val="Taandegakehatekst3"/>
    <w:uiPriority w:val="99"/>
    <w:semiHidden/>
    <w:rsid w:val="00615874"/>
    <w:rPr>
      <w:rFonts w:ascii="Garamond" w:hAnsi="Garamond"/>
      <w:sz w:val="16"/>
      <w:szCs w:val="16"/>
    </w:rPr>
  </w:style>
  <w:style w:type="paragraph" w:styleId="Esireataandegakehatekst">
    <w:name w:val="Body Text First Indent"/>
    <w:basedOn w:val="Kehatekst"/>
    <w:link w:val="EsireataandegakehatekstMrk"/>
    <w:uiPriority w:val="99"/>
    <w:semiHidden/>
    <w:unhideWhenUsed/>
    <w:rsid w:val="00615874"/>
    <w:pPr>
      <w:spacing w:after="320"/>
      <w:ind w:firstLine="360"/>
    </w:pPr>
  </w:style>
  <w:style w:type="character" w:customStyle="1" w:styleId="EsireataandegakehatekstMrk">
    <w:name w:val="Esireataandega kehatekst Märk"/>
    <w:basedOn w:val="KehatekstMrk"/>
    <w:link w:val="Esireataandegakehatekst"/>
    <w:uiPriority w:val="99"/>
    <w:semiHidden/>
    <w:rsid w:val="00615874"/>
    <w:rPr>
      <w:rFonts w:ascii="Garamond" w:hAnsi="Garamond"/>
    </w:rPr>
  </w:style>
  <w:style w:type="paragraph" w:styleId="Esireataandegakehatekst2">
    <w:name w:val="Body Text First Indent 2"/>
    <w:basedOn w:val="Taandegakehatekst"/>
    <w:link w:val="Esireataandegakehatekst2Mrk"/>
    <w:uiPriority w:val="99"/>
    <w:semiHidden/>
    <w:unhideWhenUsed/>
    <w:rsid w:val="00615874"/>
    <w:pPr>
      <w:spacing w:after="320"/>
      <w:ind w:firstLine="360"/>
    </w:pPr>
  </w:style>
  <w:style w:type="character" w:customStyle="1" w:styleId="Esireataandegakehatekst2Mrk">
    <w:name w:val="Esireataandega kehatekst 2 Märk"/>
    <w:basedOn w:val="TaandegakehatekstMrk"/>
    <w:link w:val="Esireataandegakehatekst2"/>
    <w:uiPriority w:val="99"/>
    <w:semiHidden/>
    <w:rsid w:val="00615874"/>
    <w:rPr>
      <w:rFonts w:ascii="Garamond" w:hAnsi="Garamond"/>
    </w:rPr>
  </w:style>
  <w:style w:type="paragraph" w:styleId="Normaaltaane">
    <w:name w:val="Normal Indent"/>
    <w:basedOn w:val="Normaallaad"/>
    <w:uiPriority w:val="99"/>
    <w:semiHidden/>
    <w:unhideWhenUsed/>
    <w:rsid w:val="00615874"/>
    <w:pPr>
      <w:ind w:left="720"/>
    </w:pPr>
  </w:style>
  <w:style w:type="paragraph" w:styleId="Mrkmepealkiri">
    <w:name w:val="Note Heading"/>
    <w:basedOn w:val="Normaallaad"/>
    <w:next w:val="Normaallaad"/>
    <w:link w:val="MrkmepealkiriMrk"/>
    <w:uiPriority w:val="99"/>
    <w:semiHidden/>
    <w:unhideWhenUsed/>
    <w:rsid w:val="00615874"/>
    <w:pPr>
      <w:spacing w:after="0" w:line="240" w:lineRule="auto"/>
    </w:pPr>
  </w:style>
  <w:style w:type="character" w:customStyle="1" w:styleId="MrkmepealkiriMrk">
    <w:name w:val="Märkme pealkiri Märk"/>
    <w:basedOn w:val="Liguvaikefont"/>
    <w:link w:val="Mrkmepealkiri"/>
    <w:uiPriority w:val="99"/>
    <w:semiHidden/>
    <w:rsid w:val="00615874"/>
    <w:rPr>
      <w:rFonts w:ascii="Garamond" w:hAnsi="Garamond"/>
    </w:rPr>
  </w:style>
  <w:style w:type="table" w:styleId="Tnapevanetabel">
    <w:name w:val="Table Contemporary"/>
    <w:basedOn w:val="Normaaltabel"/>
    <w:uiPriority w:val="99"/>
    <w:semiHidden/>
    <w:unhideWhenUsed/>
    <w:rsid w:val="006158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eloend">
    <w:name w:val="Light List"/>
    <w:basedOn w:val="Normaaltabel"/>
    <w:uiPriority w:val="61"/>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Heleloendrhk2">
    <w:name w:val="Light List Accent 2"/>
    <w:basedOn w:val="Normaaltabel"/>
    <w:uiPriority w:val="61"/>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Heleloendrhk3">
    <w:name w:val="Light List Accent 3"/>
    <w:basedOn w:val="Normaaltabel"/>
    <w:uiPriority w:val="61"/>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Heleloendrhk4">
    <w:name w:val="Light List Accent 4"/>
    <w:basedOn w:val="Normaaltabel"/>
    <w:uiPriority w:val="61"/>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Heleloendrhk5">
    <w:name w:val="Light List Accent 5"/>
    <w:basedOn w:val="Normaaltabel"/>
    <w:uiPriority w:val="61"/>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Heleloendrhk6">
    <w:name w:val="Light List Accent 6"/>
    <w:basedOn w:val="Normaaltabel"/>
    <w:uiPriority w:val="61"/>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Helevarjustus">
    <w:name w:val="Light Shading"/>
    <w:basedOn w:val="Normaaltabel"/>
    <w:uiPriority w:val="60"/>
    <w:semiHidden/>
    <w:unhideWhenUsed/>
    <w:rsid w:val="006158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615874"/>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Helevarjustusrhk2">
    <w:name w:val="Light Shading Accent 2"/>
    <w:basedOn w:val="Normaaltabel"/>
    <w:uiPriority w:val="60"/>
    <w:semiHidden/>
    <w:unhideWhenUsed/>
    <w:rsid w:val="00615874"/>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Helevarjustusrhk3">
    <w:name w:val="Light Shading Accent 3"/>
    <w:basedOn w:val="Normaaltabel"/>
    <w:uiPriority w:val="60"/>
    <w:semiHidden/>
    <w:unhideWhenUsed/>
    <w:rsid w:val="00615874"/>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Helevarjustusrhk4">
    <w:name w:val="Light Shading Accent 4"/>
    <w:basedOn w:val="Normaaltabel"/>
    <w:uiPriority w:val="60"/>
    <w:semiHidden/>
    <w:unhideWhenUsed/>
    <w:rsid w:val="00615874"/>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Helevarjustusrhk5">
    <w:name w:val="Light Shading Accent 5"/>
    <w:basedOn w:val="Normaaltabel"/>
    <w:uiPriority w:val="60"/>
    <w:semiHidden/>
    <w:unhideWhenUsed/>
    <w:rsid w:val="00615874"/>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Helevarjustusrhk6">
    <w:name w:val="Light Shading Accent 6"/>
    <w:basedOn w:val="Normaaltabel"/>
    <w:uiPriority w:val="60"/>
    <w:semiHidden/>
    <w:unhideWhenUsed/>
    <w:rsid w:val="00615874"/>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Helekoordinaatvrk">
    <w:name w:val="Light Grid"/>
    <w:basedOn w:val="Normaaltabel"/>
    <w:uiPriority w:val="62"/>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Helekoordinaatvrkrhk2">
    <w:name w:val="Light Grid Accent 2"/>
    <w:basedOn w:val="Normaaltabel"/>
    <w:uiPriority w:val="62"/>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Helekoordinaatvrkrhk3">
    <w:name w:val="Light Grid Accent 3"/>
    <w:basedOn w:val="Normaaltabel"/>
    <w:uiPriority w:val="62"/>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Helekoordinaatvrkrhk4">
    <w:name w:val="Light Grid Accent 4"/>
    <w:basedOn w:val="Normaaltabel"/>
    <w:uiPriority w:val="62"/>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Helekoordinaatvrkrhk5">
    <w:name w:val="Light Grid Accent 5"/>
    <w:basedOn w:val="Normaaltabel"/>
    <w:uiPriority w:val="62"/>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Helekoordinaatvrkrhk6">
    <w:name w:val="Light Grid Accent 6"/>
    <w:basedOn w:val="Normaaltabel"/>
    <w:uiPriority w:val="62"/>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Tumeloend">
    <w:name w:val="Dark List"/>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Tumeloendrhk2">
    <w:name w:val="Dark List Accent 2"/>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Tumeloendrhk3">
    <w:name w:val="Dark List Accent 3"/>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Tumeloendrhk4">
    <w:name w:val="Dark List Accent 4"/>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Tumeloendrhk5">
    <w:name w:val="Dark List Accent 5"/>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Tumeloendrhk6">
    <w:name w:val="Dark List Accent 6"/>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Heleloetelutabel1">
    <w:name w:val="List Table 1 Light"/>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Heleloetelutabel1rhk2">
    <w:name w:val="List Table 1 Light Accent 2"/>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Heleloetelutabel1rhk3">
    <w:name w:val="List Table 1 Light Accent 3"/>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Heleloetelutabel1rhk4">
    <w:name w:val="List Table 1 Light Accent 4"/>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Heleloetelutabel1rhk5">
    <w:name w:val="List Table 1 Light Accent 5"/>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Heleloetelutabel1rhk6">
    <w:name w:val="List Table 1 Light Accent 6"/>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oetelutabel2">
    <w:name w:val="List Table 2"/>
    <w:basedOn w:val="Normaaltabel"/>
    <w:uiPriority w:val="47"/>
    <w:rsid w:val="0061587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615874"/>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oetelutabel2rhk2">
    <w:name w:val="List Table 2 Accent 2"/>
    <w:basedOn w:val="Normaaltabel"/>
    <w:uiPriority w:val="47"/>
    <w:rsid w:val="00615874"/>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oetelutabel2rhk3">
    <w:name w:val="List Table 2 Accent 3"/>
    <w:basedOn w:val="Normaaltabel"/>
    <w:uiPriority w:val="47"/>
    <w:rsid w:val="00615874"/>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oetelutabel2rhk4">
    <w:name w:val="List Table 2 Accent 4"/>
    <w:basedOn w:val="Normaaltabel"/>
    <w:uiPriority w:val="47"/>
    <w:rsid w:val="00615874"/>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oetelutabel2rhk5">
    <w:name w:val="List Table 2 Accent 5"/>
    <w:basedOn w:val="Normaaltabel"/>
    <w:uiPriority w:val="47"/>
    <w:rsid w:val="00615874"/>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oetelutabel2rhk6">
    <w:name w:val="List Table 2 Accent 6"/>
    <w:basedOn w:val="Normaaltabel"/>
    <w:uiPriority w:val="47"/>
    <w:rsid w:val="00615874"/>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oetelutabel3">
    <w:name w:val="List Table 3"/>
    <w:basedOn w:val="Normaaltabel"/>
    <w:uiPriority w:val="48"/>
    <w:rsid w:val="006158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615874"/>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Loetelutabel3rhk2">
    <w:name w:val="List Table 3 Accent 2"/>
    <w:basedOn w:val="Normaaltabel"/>
    <w:uiPriority w:val="48"/>
    <w:rsid w:val="00615874"/>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oetelutabel3rhk3">
    <w:name w:val="List Table 3 Accent 3"/>
    <w:basedOn w:val="Normaaltabel"/>
    <w:uiPriority w:val="48"/>
    <w:rsid w:val="00615874"/>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oetelutabel3rhk4">
    <w:name w:val="List Table 3 Accent 4"/>
    <w:basedOn w:val="Normaaltabel"/>
    <w:uiPriority w:val="48"/>
    <w:rsid w:val="00615874"/>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Loetelutabel3rhk5">
    <w:name w:val="List Table 3 Accent 5"/>
    <w:basedOn w:val="Normaaltabel"/>
    <w:uiPriority w:val="48"/>
    <w:rsid w:val="00615874"/>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oetelutabel3rhk6">
    <w:name w:val="List Table 3 Accent 6"/>
    <w:basedOn w:val="Normaaltabel"/>
    <w:uiPriority w:val="48"/>
    <w:rsid w:val="00615874"/>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oetelutabel4">
    <w:name w:val="List Table 4"/>
    <w:basedOn w:val="Normaaltabe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oetelutabel4rhk2">
    <w:name w:val="List Table 4 Accent 2"/>
    <w:basedOn w:val="Normaaltabe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oetelutabel4rhk3">
    <w:name w:val="List Table 4 Accent 3"/>
    <w:basedOn w:val="Normaaltabe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oetelutabel4rhk4">
    <w:name w:val="List Table 4 Accent 4"/>
    <w:basedOn w:val="Normaaltabe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oetelutabel4rhk5">
    <w:name w:val="List Table 4 Accent 5"/>
    <w:basedOn w:val="Normaaltabe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oetelutabel4rhk6">
    <w:name w:val="List Table 4 Accent 6"/>
    <w:basedOn w:val="Normaaltabe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umeloetelutabel5">
    <w:name w:val="List Table 5 Dark"/>
    <w:basedOn w:val="Normaaltabel"/>
    <w:uiPriority w:val="50"/>
    <w:rsid w:val="0061587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615874"/>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615874"/>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615874"/>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615874"/>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615874"/>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615874"/>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vilineloetelutabel6">
    <w:name w:val="List Table 6 Colorful"/>
    <w:basedOn w:val="Normaaltabel"/>
    <w:uiPriority w:val="51"/>
    <w:rsid w:val="006158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loetelutabel6rhk1">
    <w:name w:val="List Table 6 Colorful Accent 1"/>
    <w:basedOn w:val="Normaaltabel"/>
    <w:uiPriority w:val="51"/>
    <w:rsid w:val="00615874"/>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Vrvilineloetelutabel6rhk2">
    <w:name w:val="List Table 6 Colorful Accent 2"/>
    <w:basedOn w:val="Normaaltabel"/>
    <w:uiPriority w:val="51"/>
    <w:rsid w:val="00615874"/>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Vrvilineloetelutabel6rhk3">
    <w:name w:val="List Table 6 Colorful Accent 3"/>
    <w:basedOn w:val="Normaaltabel"/>
    <w:uiPriority w:val="51"/>
    <w:rsid w:val="00615874"/>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Vrvilineloetelutabel6rhk4">
    <w:name w:val="List Table 6 Colorful Accent 4"/>
    <w:basedOn w:val="Normaaltabel"/>
    <w:uiPriority w:val="51"/>
    <w:rsid w:val="00615874"/>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Vrvilineloetelutabel6rhk5">
    <w:name w:val="List Table 6 Colorful Accent 5"/>
    <w:basedOn w:val="Normaaltabel"/>
    <w:uiPriority w:val="51"/>
    <w:rsid w:val="00615874"/>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Vrvilineloetelutabel6rhk6">
    <w:name w:val="List Table 6 Colorful Accent 6"/>
    <w:basedOn w:val="Normaaltabel"/>
    <w:uiPriority w:val="51"/>
    <w:rsid w:val="00615874"/>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Vrvilineloetelutabel7">
    <w:name w:val="List Table 7 Colorful"/>
    <w:basedOn w:val="Normaaltabel"/>
    <w:uiPriority w:val="52"/>
    <w:rsid w:val="006158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615874"/>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615874"/>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615874"/>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615874"/>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615874"/>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615874"/>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eilisignatuur">
    <w:name w:val="E-mail Signature"/>
    <w:basedOn w:val="Normaallaad"/>
    <w:link w:val="MeilisignatuurMrk"/>
    <w:uiPriority w:val="99"/>
    <w:semiHidden/>
    <w:unhideWhenUsed/>
    <w:rsid w:val="00615874"/>
    <w:pPr>
      <w:spacing w:after="0" w:line="240" w:lineRule="auto"/>
    </w:pPr>
  </w:style>
  <w:style w:type="character" w:customStyle="1" w:styleId="MeilisignatuurMrk">
    <w:name w:val="Meilisignatuur Märk"/>
    <w:basedOn w:val="Liguvaikefont"/>
    <w:link w:val="Meilisignatuur"/>
    <w:uiPriority w:val="99"/>
    <w:semiHidden/>
    <w:rsid w:val="00615874"/>
    <w:rPr>
      <w:rFonts w:ascii="Garamond" w:hAnsi="Garamond"/>
    </w:rPr>
  </w:style>
  <w:style w:type="paragraph" w:styleId="Tervitus">
    <w:name w:val="Salutation"/>
    <w:basedOn w:val="Normaallaad"/>
    <w:next w:val="Normaallaad"/>
    <w:link w:val="TervitusMrk"/>
    <w:uiPriority w:val="99"/>
    <w:semiHidden/>
    <w:unhideWhenUsed/>
    <w:rsid w:val="00615874"/>
  </w:style>
  <w:style w:type="character" w:customStyle="1" w:styleId="TervitusMrk">
    <w:name w:val="Tervitus Märk"/>
    <w:basedOn w:val="Liguvaikefont"/>
    <w:link w:val="Tervitus"/>
    <w:uiPriority w:val="99"/>
    <w:semiHidden/>
    <w:rsid w:val="00615874"/>
    <w:rPr>
      <w:rFonts w:ascii="Garamond" w:hAnsi="Garamond"/>
    </w:rPr>
  </w:style>
  <w:style w:type="table" w:styleId="Veergtabel1">
    <w:name w:val="Table Columns 1"/>
    <w:basedOn w:val="Normaaltabel"/>
    <w:uiPriority w:val="99"/>
    <w:semiHidden/>
    <w:unhideWhenUsed/>
    <w:rsid w:val="0061587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61587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61587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61587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61587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llkiri">
    <w:name w:val="Signature"/>
    <w:basedOn w:val="Normaallaad"/>
    <w:link w:val="AllkiriMrk"/>
    <w:uiPriority w:val="99"/>
    <w:semiHidden/>
    <w:unhideWhenUsed/>
    <w:rsid w:val="00615874"/>
    <w:pPr>
      <w:spacing w:after="0" w:line="240" w:lineRule="auto"/>
      <w:ind w:left="4320"/>
    </w:pPr>
  </w:style>
  <w:style w:type="character" w:customStyle="1" w:styleId="AllkiriMrk">
    <w:name w:val="Allkiri Märk"/>
    <w:basedOn w:val="Liguvaikefont"/>
    <w:link w:val="Allkiri"/>
    <w:uiPriority w:val="99"/>
    <w:semiHidden/>
    <w:rsid w:val="00615874"/>
    <w:rPr>
      <w:rFonts w:ascii="Garamond" w:hAnsi="Garamond"/>
    </w:rPr>
  </w:style>
  <w:style w:type="table" w:styleId="Lihttabel1">
    <w:name w:val="Table Simple 1"/>
    <w:basedOn w:val="Normaaltabel"/>
    <w:uiPriority w:val="99"/>
    <w:semiHidden/>
    <w:unhideWhenUsed/>
    <w:rsid w:val="0061587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tabel2">
    <w:name w:val="Table Simple 2"/>
    <w:basedOn w:val="Normaaltabel"/>
    <w:uiPriority w:val="99"/>
    <w:semiHidden/>
    <w:unhideWhenUsed/>
    <w:rsid w:val="006158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tabel3">
    <w:name w:val="Table Simple 3"/>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6158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6158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gister1">
    <w:name w:val="index 1"/>
    <w:basedOn w:val="Normaallaad"/>
    <w:next w:val="Normaallaad"/>
    <w:autoRedefine/>
    <w:uiPriority w:val="99"/>
    <w:semiHidden/>
    <w:unhideWhenUsed/>
    <w:rsid w:val="00615874"/>
    <w:pPr>
      <w:spacing w:after="0" w:line="240" w:lineRule="auto"/>
      <w:ind w:left="200" w:hanging="200"/>
    </w:pPr>
  </w:style>
  <w:style w:type="paragraph" w:styleId="Register2">
    <w:name w:val="index 2"/>
    <w:basedOn w:val="Normaallaad"/>
    <w:next w:val="Normaallaad"/>
    <w:autoRedefine/>
    <w:uiPriority w:val="99"/>
    <w:semiHidden/>
    <w:unhideWhenUsed/>
    <w:rsid w:val="00615874"/>
    <w:pPr>
      <w:spacing w:after="0" w:line="240" w:lineRule="auto"/>
      <w:ind w:left="400" w:hanging="200"/>
    </w:pPr>
  </w:style>
  <w:style w:type="paragraph" w:styleId="Register3">
    <w:name w:val="index 3"/>
    <w:basedOn w:val="Normaallaad"/>
    <w:next w:val="Normaallaad"/>
    <w:autoRedefine/>
    <w:uiPriority w:val="99"/>
    <w:semiHidden/>
    <w:unhideWhenUsed/>
    <w:rsid w:val="00615874"/>
    <w:pPr>
      <w:spacing w:after="0" w:line="240" w:lineRule="auto"/>
      <w:ind w:left="600" w:hanging="200"/>
    </w:pPr>
  </w:style>
  <w:style w:type="paragraph" w:styleId="Register4">
    <w:name w:val="index 4"/>
    <w:basedOn w:val="Normaallaad"/>
    <w:next w:val="Normaallaad"/>
    <w:autoRedefine/>
    <w:uiPriority w:val="99"/>
    <w:semiHidden/>
    <w:unhideWhenUsed/>
    <w:rsid w:val="00615874"/>
    <w:pPr>
      <w:spacing w:after="0" w:line="240" w:lineRule="auto"/>
      <w:ind w:left="800" w:hanging="200"/>
    </w:pPr>
  </w:style>
  <w:style w:type="paragraph" w:styleId="Register5">
    <w:name w:val="index 5"/>
    <w:basedOn w:val="Normaallaad"/>
    <w:next w:val="Normaallaad"/>
    <w:autoRedefine/>
    <w:uiPriority w:val="99"/>
    <w:semiHidden/>
    <w:unhideWhenUsed/>
    <w:rsid w:val="00615874"/>
    <w:pPr>
      <w:spacing w:after="0" w:line="240" w:lineRule="auto"/>
      <w:ind w:left="1000" w:hanging="200"/>
    </w:pPr>
  </w:style>
  <w:style w:type="paragraph" w:styleId="Register6">
    <w:name w:val="index 6"/>
    <w:basedOn w:val="Normaallaad"/>
    <w:next w:val="Normaallaad"/>
    <w:autoRedefine/>
    <w:uiPriority w:val="99"/>
    <w:semiHidden/>
    <w:unhideWhenUsed/>
    <w:rsid w:val="00615874"/>
    <w:pPr>
      <w:spacing w:after="0" w:line="240" w:lineRule="auto"/>
      <w:ind w:left="1200" w:hanging="200"/>
    </w:pPr>
  </w:style>
  <w:style w:type="paragraph" w:styleId="Register7">
    <w:name w:val="index 7"/>
    <w:basedOn w:val="Normaallaad"/>
    <w:next w:val="Normaallaad"/>
    <w:autoRedefine/>
    <w:uiPriority w:val="99"/>
    <w:semiHidden/>
    <w:unhideWhenUsed/>
    <w:rsid w:val="00615874"/>
    <w:pPr>
      <w:spacing w:after="0" w:line="240" w:lineRule="auto"/>
      <w:ind w:left="1400" w:hanging="200"/>
    </w:pPr>
  </w:style>
  <w:style w:type="paragraph" w:styleId="Register8">
    <w:name w:val="index 8"/>
    <w:basedOn w:val="Normaallaad"/>
    <w:next w:val="Normaallaad"/>
    <w:autoRedefine/>
    <w:uiPriority w:val="99"/>
    <w:semiHidden/>
    <w:unhideWhenUsed/>
    <w:rsid w:val="00615874"/>
    <w:pPr>
      <w:spacing w:after="0" w:line="240" w:lineRule="auto"/>
      <w:ind w:left="1600" w:hanging="200"/>
    </w:pPr>
  </w:style>
  <w:style w:type="paragraph" w:styleId="Register9">
    <w:name w:val="index 9"/>
    <w:basedOn w:val="Normaallaad"/>
    <w:next w:val="Normaallaad"/>
    <w:autoRedefine/>
    <w:uiPriority w:val="99"/>
    <w:semiHidden/>
    <w:unhideWhenUsed/>
    <w:rsid w:val="00615874"/>
    <w:pPr>
      <w:spacing w:after="0" w:line="240" w:lineRule="auto"/>
      <w:ind w:left="1800" w:hanging="200"/>
    </w:pPr>
  </w:style>
  <w:style w:type="paragraph" w:styleId="Registripealkiri">
    <w:name w:val="index heading"/>
    <w:basedOn w:val="Normaallaad"/>
    <w:next w:val="Register1"/>
    <w:uiPriority w:val="99"/>
    <w:semiHidden/>
    <w:unhideWhenUsed/>
    <w:rsid w:val="00615874"/>
    <w:rPr>
      <w:rFonts w:ascii="Century Gothic" w:eastAsiaTheme="majorEastAsia" w:hAnsi="Century Gothic" w:cstheme="majorBidi"/>
      <w:b/>
      <w:bCs/>
    </w:rPr>
  </w:style>
  <w:style w:type="paragraph" w:styleId="Lihttekst">
    <w:name w:val="Plain Text"/>
    <w:basedOn w:val="Normaallaad"/>
    <w:link w:val="LihttekstMrk"/>
    <w:uiPriority w:val="99"/>
    <w:semiHidden/>
    <w:unhideWhenUsed/>
    <w:rsid w:val="00615874"/>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semiHidden/>
    <w:rsid w:val="00615874"/>
    <w:rPr>
      <w:rFonts w:ascii="Consolas" w:hAnsi="Consolas"/>
      <w:sz w:val="21"/>
      <w:szCs w:val="21"/>
    </w:rPr>
  </w:style>
  <w:style w:type="paragraph" w:styleId="Lpetus">
    <w:name w:val="Closing"/>
    <w:basedOn w:val="Normaallaad"/>
    <w:link w:val="LpetusMrk"/>
    <w:uiPriority w:val="99"/>
    <w:semiHidden/>
    <w:unhideWhenUsed/>
    <w:rsid w:val="00615874"/>
    <w:pPr>
      <w:spacing w:after="0" w:line="240" w:lineRule="auto"/>
      <w:ind w:left="4320"/>
    </w:pPr>
  </w:style>
  <w:style w:type="character" w:customStyle="1" w:styleId="LpetusMrk">
    <w:name w:val="Lõpetus Märk"/>
    <w:basedOn w:val="Liguvaikefont"/>
    <w:link w:val="Lpetus"/>
    <w:uiPriority w:val="99"/>
    <w:semiHidden/>
    <w:rsid w:val="00615874"/>
    <w:rPr>
      <w:rFonts w:ascii="Garamond" w:hAnsi="Garamond"/>
    </w:rPr>
  </w:style>
  <w:style w:type="table" w:styleId="Kontuurtabel1">
    <w:name w:val="Table Grid 1"/>
    <w:basedOn w:val="Normaaltabe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ntuurtabel2">
    <w:name w:val="Table Grid 2"/>
    <w:basedOn w:val="Normaaltabel"/>
    <w:uiPriority w:val="99"/>
    <w:semiHidden/>
    <w:unhideWhenUsed/>
    <w:rsid w:val="0061587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3">
    <w:name w:val="Table Grid 3"/>
    <w:basedOn w:val="Normaaltabel"/>
    <w:uiPriority w:val="99"/>
    <w:semiHidden/>
    <w:unhideWhenUsed/>
    <w:rsid w:val="0061587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4">
    <w:name w:val="Table Grid 4"/>
    <w:basedOn w:val="Normaaltabel"/>
    <w:uiPriority w:val="99"/>
    <w:semiHidden/>
    <w:unhideWhenUsed/>
    <w:rsid w:val="0061587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61587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61587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6158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Heleruuttabel1">
    <w:name w:val="Grid Table 1 Light"/>
    <w:basedOn w:val="Normaaltabel"/>
    <w:uiPriority w:val="46"/>
    <w:rsid w:val="006158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615874"/>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Heleruuttabel1rhk2">
    <w:name w:val="Grid Table 1 Light Accent 2"/>
    <w:basedOn w:val="Normaaltabel"/>
    <w:uiPriority w:val="46"/>
    <w:rsid w:val="00615874"/>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Heleruuttabel1rhk3">
    <w:name w:val="Grid Table 1 Light Accent 3"/>
    <w:basedOn w:val="Normaaltabel"/>
    <w:uiPriority w:val="46"/>
    <w:rsid w:val="00615874"/>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615874"/>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615874"/>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615874"/>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6158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615874"/>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Ruuttabel2rhk2">
    <w:name w:val="Grid Table 2 Accent 2"/>
    <w:basedOn w:val="Normaaltabel"/>
    <w:uiPriority w:val="47"/>
    <w:rsid w:val="00615874"/>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Ruuttabel2rhk3">
    <w:name w:val="Grid Table 2 Accent 3"/>
    <w:basedOn w:val="Normaaltabel"/>
    <w:uiPriority w:val="47"/>
    <w:rsid w:val="00615874"/>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Ruuttabel2rhk4">
    <w:name w:val="Grid Table 2 Accent 4"/>
    <w:basedOn w:val="Normaaltabel"/>
    <w:uiPriority w:val="47"/>
    <w:rsid w:val="00615874"/>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Ruuttabel2rhk5">
    <w:name w:val="Grid Table 2 Accent 5"/>
    <w:basedOn w:val="Normaaltabel"/>
    <w:uiPriority w:val="47"/>
    <w:rsid w:val="00615874"/>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Ruuttabel2rhk6">
    <w:name w:val="Grid Table 2 Accent 6"/>
    <w:basedOn w:val="Normaaltabel"/>
    <w:uiPriority w:val="47"/>
    <w:rsid w:val="00615874"/>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Ruuttabel3">
    <w:name w:val="Grid Table 3"/>
    <w:basedOn w:val="Normaaltabel"/>
    <w:uiPriority w:val="48"/>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Ruuttabel3rhk2">
    <w:name w:val="Grid Table 3 Accent 2"/>
    <w:basedOn w:val="Normaaltabel"/>
    <w:uiPriority w:val="48"/>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Ruuttabel3rhk3">
    <w:name w:val="Grid Table 3 Accent 3"/>
    <w:basedOn w:val="Normaaltabel"/>
    <w:uiPriority w:val="48"/>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Ruuttabel3rhk4">
    <w:name w:val="Grid Table 3 Accent 4"/>
    <w:basedOn w:val="Normaaltabel"/>
    <w:uiPriority w:val="48"/>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Ruuttabel3rhk5">
    <w:name w:val="Grid Table 3 Accent 5"/>
    <w:basedOn w:val="Normaaltabel"/>
    <w:uiPriority w:val="48"/>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Ruuttabel3rhk6">
    <w:name w:val="Grid Table 3 Accent 6"/>
    <w:basedOn w:val="Normaaltabel"/>
    <w:uiPriority w:val="48"/>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Ruuttabel4">
    <w:name w:val="Grid Table 4"/>
    <w:basedOn w:val="Normaaltabe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Ruuttabel4rhk2">
    <w:name w:val="Grid Table 4 Accent 2"/>
    <w:basedOn w:val="Normaaltabe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Ruuttabel4rhk3">
    <w:name w:val="Grid Table 4 Accent 3"/>
    <w:basedOn w:val="Normaaltabe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Ruuttabel4rhk4">
    <w:name w:val="Grid Table 4 Accent 4"/>
    <w:basedOn w:val="Normaaltabe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Ruuttabel4rhk5">
    <w:name w:val="Grid Table 4 Accent 5"/>
    <w:basedOn w:val="Normaaltabe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Ruuttabel4rhk6">
    <w:name w:val="Grid Table 4 Accent 6"/>
    <w:basedOn w:val="Normaaltabe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umeruuttabel5">
    <w:name w:val="Grid Table 5 Dark"/>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Tumeruuttabel5rhk2">
    <w:name w:val="Grid Table 5 Dark Accent 2"/>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Tumeruuttabel5rhk3">
    <w:name w:val="Grid Table 5 Dark Accent 3"/>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Tumeruuttabel5rhk4">
    <w:name w:val="Grid Table 5 Dark Accent 4"/>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Tumeruuttabel5rhk5">
    <w:name w:val="Grid Table 5 Dark Accent 5"/>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Tumeruuttabel5rhk6">
    <w:name w:val="Grid Table 5 Dark Accent 6"/>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Vrvilineruuttabel6">
    <w:name w:val="Grid Table 6 Colorful"/>
    <w:basedOn w:val="Normaaltabel"/>
    <w:uiPriority w:val="51"/>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Vrvilineruuttabel6rhk2">
    <w:name w:val="Grid Table 6 Colorful Accent 2"/>
    <w:basedOn w:val="Normaaltabel"/>
    <w:uiPriority w:val="51"/>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Vrvilineruuttabel6rhk3">
    <w:name w:val="Grid Table 6 Colorful Accent 3"/>
    <w:basedOn w:val="Normaaltabel"/>
    <w:uiPriority w:val="51"/>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Vrvilineruuttabel6rhk4">
    <w:name w:val="Grid Table 6 Colorful Accent 4"/>
    <w:basedOn w:val="Normaaltabel"/>
    <w:uiPriority w:val="51"/>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Vrvilineruuttabel6rhk5">
    <w:name w:val="Grid Table 6 Colorful Accent 5"/>
    <w:basedOn w:val="Normaaltabel"/>
    <w:uiPriority w:val="51"/>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Vrvilineruuttabel6rhk6">
    <w:name w:val="Grid Table 6 Colorful Accent 6"/>
    <w:basedOn w:val="Normaaltabel"/>
    <w:uiPriority w:val="51"/>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Vrvilineruuttabel7">
    <w:name w:val="Grid Table 7 Colorful"/>
    <w:basedOn w:val="Normaaltabel"/>
    <w:uiPriority w:val="52"/>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Vrvilineruuttabel7rhk2">
    <w:name w:val="Grid Table 7 Colorful Accent 2"/>
    <w:basedOn w:val="Normaaltabel"/>
    <w:uiPriority w:val="52"/>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Vrvilineruuttabel7rhk3">
    <w:name w:val="Grid Table 7 Colorful Accent 3"/>
    <w:basedOn w:val="Normaaltabel"/>
    <w:uiPriority w:val="52"/>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Vrvilineruuttabel7rhk4">
    <w:name w:val="Grid Table 7 Colorful Accent 4"/>
    <w:basedOn w:val="Normaaltabel"/>
    <w:uiPriority w:val="52"/>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Vrvilineruuttabel7rhk5">
    <w:name w:val="Grid Table 7 Colorful Accent 5"/>
    <w:basedOn w:val="Normaaltabel"/>
    <w:uiPriority w:val="52"/>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Vrvilineruuttabel7rhk6">
    <w:name w:val="Grid Table 7 Colorful Accent 6"/>
    <w:basedOn w:val="Normaaltabel"/>
    <w:uiPriority w:val="52"/>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Veebitabel1">
    <w:name w:val="Table Web 1"/>
    <w:basedOn w:val="Normaaltabel"/>
    <w:uiPriority w:val="99"/>
    <w:semiHidden/>
    <w:unhideWhenUsed/>
    <w:rsid w:val="0061587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61587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61587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llmrkuseviide">
    <w:name w:val="footnote reference"/>
    <w:basedOn w:val="Liguvaikefont"/>
    <w:uiPriority w:val="99"/>
    <w:semiHidden/>
    <w:unhideWhenUsed/>
    <w:rsid w:val="00615874"/>
    <w:rPr>
      <w:rFonts w:ascii="Garamond" w:hAnsi="Garamond"/>
      <w:vertAlign w:val="superscript"/>
    </w:rPr>
  </w:style>
  <w:style w:type="paragraph" w:styleId="Allmrkusetekst">
    <w:name w:val="footnote text"/>
    <w:basedOn w:val="Normaallaad"/>
    <w:link w:val="AllmrkusetekstMrk"/>
    <w:uiPriority w:val="99"/>
    <w:semiHidden/>
    <w:unhideWhenUsed/>
    <w:rsid w:val="00615874"/>
    <w:pPr>
      <w:spacing w:after="0" w:line="240" w:lineRule="auto"/>
    </w:pPr>
  </w:style>
  <w:style w:type="character" w:customStyle="1" w:styleId="AllmrkusetekstMrk">
    <w:name w:val="Allmärkuse tekst Märk"/>
    <w:basedOn w:val="Liguvaikefont"/>
    <w:link w:val="Allmrkusetekst"/>
    <w:uiPriority w:val="99"/>
    <w:semiHidden/>
    <w:rsid w:val="00615874"/>
    <w:rPr>
      <w:rFonts w:ascii="Garamond" w:hAnsi="Garamond"/>
    </w:rPr>
  </w:style>
  <w:style w:type="character" w:styleId="Reanumber">
    <w:name w:val="line number"/>
    <w:basedOn w:val="Liguvaikefont"/>
    <w:uiPriority w:val="99"/>
    <w:semiHidden/>
    <w:unhideWhenUsed/>
    <w:rsid w:val="00615874"/>
    <w:rPr>
      <w:rFonts w:ascii="Garamond" w:hAnsi="Garamond"/>
    </w:rPr>
  </w:style>
  <w:style w:type="table" w:styleId="Ruumilinetabel1">
    <w:name w:val="Table 3D effects 1"/>
    <w:basedOn w:val="Normaaltabel"/>
    <w:uiPriority w:val="99"/>
    <w:semiHidden/>
    <w:unhideWhenUsed/>
    <w:rsid w:val="0061587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netabel2">
    <w:name w:val="Table 3D effects 2"/>
    <w:basedOn w:val="Normaaltabel"/>
    <w:uiPriority w:val="99"/>
    <w:semiHidden/>
    <w:unhideWhenUsed/>
    <w:rsid w:val="0061587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netabel3">
    <w:name w:val="Table 3D effects 3"/>
    <w:basedOn w:val="Normaaltabel"/>
    <w:uiPriority w:val="99"/>
    <w:semiHidden/>
    <w:unhideWhenUsed/>
    <w:rsid w:val="0061587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61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615874"/>
    <w:rPr>
      <w:rFonts w:ascii="Garamond" w:hAnsi="Garamond"/>
      <w:color w:val="A3648B" w:themeColor="followedHyperlink"/>
      <w:u w:val="single"/>
    </w:rPr>
  </w:style>
  <w:style w:type="character" w:styleId="Lehekljenumber">
    <w:name w:val="page number"/>
    <w:basedOn w:val="Liguvaikefont"/>
    <w:uiPriority w:val="99"/>
    <w:semiHidden/>
    <w:unhideWhenUsed/>
    <w:rsid w:val="00615874"/>
    <w:rPr>
      <w:rFonts w:ascii="Garamond" w:hAnsi="Garamond"/>
    </w:rPr>
  </w:style>
  <w:style w:type="paragraph" w:styleId="Pealdis">
    <w:name w:val="caption"/>
    <w:basedOn w:val="Normaallaad"/>
    <w:next w:val="Normaallaad"/>
    <w:uiPriority w:val="35"/>
    <w:semiHidden/>
    <w:unhideWhenUsed/>
    <w:qFormat/>
    <w:rsid w:val="00615874"/>
    <w:pPr>
      <w:spacing w:after="200" w:line="240" w:lineRule="auto"/>
    </w:pPr>
    <w:rPr>
      <w:i/>
      <w:iCs/>
      <w:sz w:val="18"/>
      <w:szCs w:val="18"/>
    </w:rPr>
  </w:style>
  <w:style w:type="paragraph" w:customStyle="1" w:styleId="FooterAlt">
    <w:name w:val="Footer Alt."/>
    <w:basedOn w:val="Normaallaad"/>
    <w:uiPriority w:val="99"/>
    <w:unhideWhenUsed/>
    <w:qFormat/>
    <w:rsid w:val="00CE3076"/>
    <w:pPr>
      <w:spacing w:after="0" w:line="240" w:lineRule="auto"/>
    </w:pPr>
    <w:rPr>
      <w:rFonts w:asciiTheme="minorHAnsi" w:hAnsiTheme="minorHAnsi"/>
      <w:i/>
      <w:iCs/>
      <w:sz w:val="18"/>
      <w:szCs w:val="18"/>
      <w:lang w:eastAsia="zh-CN"/>
    </w:rPr>
  </w:style>
  <w:style w:type="paragraph" w:customStyle="1" w:styleId="TableParagraph">
    <w:name w:val="Table Paragraph"/>
    <w:basedOn w:val="Normaallaad"/>
    <w:uiPriority w:val="1"/>
    <w:qFormat/>
    <w:rsid w:val="002B4E05"/>
    <w:pPr>
      <w:widowControl w:val="0"/>
      <w:autoSpaceDE w:val="0"/>
      <w:autoSpaceDN w:val="0"/>
      <w:spacing w:before="113" w:after="0" w:line="240" w:lineRule="auto"/>
      <w:ind w:left="110"/>
    </w:pPr>
    <w:rPr>
      <w:rFonts w:ascii="Times New Roman" w:eastAsia="Times New Roman" w:hAnsi="Times New Roman" w:cs="Times New Roman"/>
      <w:color w:val="auto"/>
      <w:sz w:val="22"/>
      <w:szCs w:val="22"/>
      <w:lang w:val="lv-LV" w:eastAsia="lv-LV" w:bidi="lv-LV"/>
    </w:rPr>
  </w:style>
  <w:style w:type="paragraph" w:customStyle="1" w:styleId="msonormal0">
    <w:name w:val="msonormal"/>
    <w:basedOn w:val="Normaallaad"/>
    <w:rsid w:val="00353AC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font1">
    <w:name w:val="font1"/>
    <w:basedOn w:val="Normaallaad"/>
    <w:rsid w:val="00353AC0"/>
    <w:pPr>
      <w:spacing w:before="100" w:beforeAutospacing="1" w:after="100" w:afterAutospacing="1" w:line="240" w:lineRule="auto"/>
    </w:pPr>
    <w:rPr>
      <w:rFonts w:ascii="Calibri" w:eastAsia="Times New Roman" w:hAnsi="Calibri" w:cs="Calibri"/>
      <w:color w:val="000000"/>
      <w:sz w:val="22"/>
      <w:szCs w:val="22"/>
      <w:lang w:val="en-US" w:eastAsia="en-US"/>
    </w:rPr>
  </w:style>
  <w:style w:type="paragraph" w:customStyle="1" w:styleId="font5">
    <w:name w:val="font5"/>
    <w:basedOn w:val="Normaallaad"/>
    <w:rsid w:val="00353AC0"/>
    <w:pPr>
      <w:spacing w:before="100" w:beforeAutospacing="1" w:after="100" w:afterAutospacing="1" w:line="240" w:lineRule="auto"/>
    </w:pPr>
    <w:rPr>
      <w:rFonts w:ascii="Calibri" w:eastAsia="Times New Roman" w:hAnsi="Calibri" w:cs="Calibri"/>
      <w:b/>
      <w:bCs/>
      <w:color w:val="000000"/>
      <w:sz w:val="22"/>
      <w:szCs w:val="22"/>
      <w:u w:val="single"/>
      <w:lang w:val="en-US" w:eastAsia="en-US"/>
    </w:rPr>
  </w:style>
  <w:style w:type="paragraph" w:customStyle="1" w:styleId="xl63">
    <w:name w:val="xl63"/>
    <w:basedOn w:val="Normaallaad"/>
    <w:rsid w:val="00353AC0"/>
    <w:pPr>
      <w:spacing w:before="100" w:beforeAutospacing="1" w:after="100" w:afterAutospacing="1" w:line="240" w:lineRule="auto"/>
    </w:pPr>
    <w:rPr>
      <w:rFonts w:ascii="Calibri" w:eastAsia="Times New Roman" w:hAnsi="Calibri" w:cs="Calibri"/>
      <w:b/>
      <w:bCs/>
      <w:color w:val="auto"/>
      <w:sz w:val="24"/>
      <w:szCs w:val="24"/>
      <w:lang w:val="en-US" w:eastAsia="en-US"/>
    </w:rPr>
  </w:style>
  <w:style w:type="paragraph" w:customStyle="1" w:styleId="xl64">
    <w:name w:val="xl64"/>
    <w:basedOn w:val="Normaallaad"/>
    <w:rsid w:val="00353AC0"/>
    <w:pP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65">
    <w:name w:val="xl65"/>
    <w:basedOn w:val="Normaallaad"/>
    <w:rsid w:val="00353AC0"/>
    <w:pP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66">
    <w:name w:val="xl66"/>
    <w:basedOn w:val="Normaallaad"/>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color w:val="auto"/>
      <w:sz w:val="24"/>
      <w:szCs w:val="24"/>
      <w:lang w:val="en-US" w:eastAsia="en-US"/>
    </w:rPr>
  </w:style>
  <w:style w:type="paragraph" w:customStyle="1" w:styleId="xl67">
    <w:name w:val="xl67"/>
    <w:basedOn w:val="Normaallaad"/>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68">
    <w:name w:val="xl68"/>
    <w:basedOn w:val="Normaallaad"/>
    <w:rsid w:val="00353AC0"/>
    <w:pP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69">
    <w:name w:val="xl69"/>
    <w:basedOn w:val="Normaallaad"/>
    <w:rsid w:val="00353AC0"/>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70">
    <w:name w:val="xl70"/>
    <w:basedOn w:val="Normaallaad"/>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71">
    <w:name w:val="xl71"/>
    <w:basedOn w:val="Normaallaad"/>
    <w:rsid w:val="00353AC0"/>
    <w:pP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72">
    <w:name w:val="xl72"/>
    <w:basedOn w:val="Normaallaad"/>
    <w:rsid w:val="00353AC0"/>
    <w:pPr>
      <w:pBdr>
        <w:bottom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73">
    <w:name w:val="xl73"/>
    <w:basedOn w:val="Normaallaad"/>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auto"/>
      <w:sz w:val="24"/>
      <w:szCs w:val="24"/>
      <w:lang w:val="en-US" w:eastAsia="en-US"/>
    </w:rPr>
  </w:style>
  <w:style w:type="paragraph" w:customStyle="1" w:styleId="xl74">
    <w:name w:val="xl74"/>
    <w:basedOn w:val="Normaallaad"/>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75">
    <w:name w:val="xl75"/>
    <w:basedOn w:val="Normaallaad"/>
    <w:rsid w:val="00353AC0"/>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auto"/>
      <w:sz w:val="24"/>
      <w:szCs w:val="24"/>
      <w:lang w:val="en-US" w:eastAsia="en-US"/>
    </w:rPr>
  </w:style>
  <w:style w:type="paragraph" w:customStyle="1" w:styleId="xl76">
    <w:name w:val="xl76"/>
    <w:basedOn w:val="Normaallaad"/>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77">
    <w:name w:val="xl77"/>
    <w:basedOn w:val="Normaallaad"/>
    <w:rsid w:val="00353AC0"/>
    <w:pPr>
      <w:spacing w:before="100" w:beforeAutospacing="1" w:after="100" w:afterAutospacing="1" w:line="240" w:lineRule="auto"/>
      <w:jc w:val="right"/>
    </w:pPr>
    <w:rPr>
      <w:rFonts w:ascii="Calibri" w:eastAsia="Times New Roman" w:hAnsi="Calibri" w:cs="Calibri"/>
      <w:b/>
      <w:bCs/>
      <w:color w:val="auto"/>
      <w:sz w:val="24"/>
      <w:szCs w:val="24"/>
      <w:lang w:val="en-US" w:eastAsia="en-US"/>
    </w:rPr>
  </w:style>
  <w:style w:type="paragraph" w:customStyle="1" w:styleId="xl78">
    <w:name w:val="xl78"/>
    <w:basedOn w:val="Normaallaad"/>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79">
    <w:name w:val="xl79"/>
    <w:basedOn w:val="Normaallaad"/>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80">
    <w:name w:val="xl80"/>
    <w:basedOn w:val="Normaallaad"/>
    <w:rsid w:val="00353AC0"/>
    <w:pPr>
      <w:pBdr>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1">
    <w:name w:val="xl81"/>
    <w:basedOn w:val="Normaallaad"/>
    <w:rsid w:val="00353AC0"/>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2">
    <w:name w:val="xl82"/>
    <w:basedOn w:val="Normaallaad"/>
    <w:rsid w:val="00353AC0"/>
    <w:pPr>
      <w:pBdr>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3">
    <w:name w:val="xl83"/>
    <w:basedOn w:val="Normaallaad"/>
    <w:rsid w:val="00353AC0"/>
    <w:pPr>
      <w:pBdr>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4">
    <w:name w:val="xl84"/>
    <w:basedOn w:val="Normaallaad"/>
    <w:rsid w:val="00353AC0"/>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85">
    <w:name w:val="xl85"/>
    <w:basedOn w:val="Normaallaad"/>
    <w:rsid w:val="00353AC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6">
    <w:name w:val="xl86"/>
    <w:basedOn w:val="Normaallaad"/>
    <w:rsid w:val="00353AC0"/>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7">
    <w:name w:val="xl87"/>
    <w:basedOn w:val="Normaallaad"/>
    <w:rsid w:val="00353AC0"/>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8">
    <w:name w:val="xl88"/>
    <w:basedOn w:val="Normaallaad"/>
    <w:rsid w:val="00353AC0"/>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9">
    <w:name w:val="xl89"/>
    <w:basedOn w:val="Normaallaad"/>
    <w:rsid w:val="00353AC0"/>
    <w:pPr>
      <w:pBdr>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90">
    <w:name w:val="xl90"/>
    <w:basedOn w:val="Normaallaad"/>
    <w:rsid w:val="00353AC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1">
    <w:name w:val="xl91"/>
    <w:basedOn w:val="Normaallaad"/>
    <w:rsid w:val="00353AC0"/>
    <w:pPr>
      <w:pBdr>
        <w:top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2">
    <w:name w:val="xl92"/>
    <w:basedOn w:val="Normaallaad"/>
    <w:rsid w:val="00353AC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3">
    <w:name w:val="xl93"/>
    <w:basedOn w:val="Normaallaad"/>
    <w:rsid w:val="00353A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4">
    <w:name w:val="xl94"/>
    <w:basedOn w:val="Normaallaad"/>
    <w:rsid w:val="00353AC0"/>
    <w:pP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5">
    <w:name w:val="xl95"/>
    <w:basedOn w:val="Normaallaad"/>
    <w:rsid w:val="00353AC0"/>
    <w:pPr>
      <w:pBdr>
        <w:bottom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6">
    <w:name w:val="xl96"/>
    <w:basedOn w:val="Normaallaad"/>
    <w:rsid w:val="00353AC0"/>
    <w:pP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97">
    <w:name w:val="xl97"/>
    <w:basedOn w:val="Normaallaad"/>
    <w:rsid w:val="00353AC0"/>
    <w:pPr>
      <w:pBdr>
        <w:bottom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8">
    <w:name w:val="xl98"/>
    <w:basedOn w:val="Normaallaad"/>
    <w:rsid w:val="00353AC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9">
    <w:name w:val="xl99"/>
    <w:basedOn w:val="Normaallaad"/>
    <w:rsid w:val="00353AC0"/>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100">
    <w:name w:val="xl100"/>
    <w:basedOn w:val="Normaallaad"/>
    <w:rsid w:val="00353AC0"/>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101">
    <w:name w:val="xl101"/>
    <w:basedOn w:val="Normaallaad"/>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auto"/>
      <w:sz w:val="24"/>
      <w:szCs w:val="24"/>
      <w:u w:val="single"/>
      <w:lang w:val="en-US" w:eastAsia="en-US"/>
    </w:rPr>
  </w:style>
  <w:style w:type="paragraph" w:customStyle="1" w:styleId="xl102">
    <w:name w:val="xl102"/>
    <w:basedOn w:val="Normaallaad"/>
    <w:rsid w:val="00353AC0"/>
    <w:pPr>
      <w:pBdr>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character" w:customStyle="1" w:styleId="a-size-base-plus">
    <w:name w:val="a-size-base-plus"/>
    <w:basedOn w:val="Liguvaikefont"/>
    <w:rsid w:val="00BC619E"/>
  </w:style>
  <w:style w:type="table" w:customStyle="1" w:styleId="Kontuurtabel10">
    <w:name w:val="Kontuurtabel1"/>
    <w:basedOn w:val="Normaaltabel"/>
    <w:next w:val="Kontuurtabel"/>
    <w:uiPriority w:val="39"/>
    <w:rsid w:val="008D0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0">
    <w:name w:val="Kontuurtabel2"/>
    <w:basedOn w:val="Normaaltabel"/>
    <w:next w:val="Kontuurtabel"/>
    <w:uiPriority w:val="39"/>
    <w:rsid w:val="0001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Loendita"/>
    <w:uiPriority w:val="99"/>
    <w:semiHidden/>
    <w:unhideWhenUsed/>
    <w:rsid w:val="000B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3177">
      <w:bodyDiv w:val="1"/>
      <w:marLeft w:val="0"/>
      <w:marRight w:val="0"/>
      <w:marTop w:val="0"/>
      <w:marBottom w:val="0"/>
      <w:divBdr>
        <w:top w:val="none" w:sz="0" w:space="0" w:color="auto"/>
        <w:left w:val="none" w:sz="0" w:space="0" w:color="auto"/>
        <w:bottom w:val="none" w:sz="0" w:space="0" w:color="auto"/>
        <w:right w:val="none" w:sz="0" w:space="0" w:color="auto"/>
      </w:divBdr>
    </w:div>
    <w:div w:id="634483775">
      <w:bodyDiv w:val="1"/>
      <w:marLeft w:val="0"/>
      <w:marRight w:val="0"/>
      <w:marTop w:val="0"/>
      <w:marBottom w:val="0"/>
      <w:divBdr>
        <w:top w:val="none" w:sz="0" w:space="0" w:color="auto"/>
        <w:left w:val="none" w:sz="0" w:space="0" w:color="auto"/>
        <w:bottom w:val="none" w:sz="0" w:space="0" w:color="auto"/>
        <w:right w:val="none" w:sz="0" w:space="0" w:color="auto"/>
      </w:divBdr>
    </w:div>
    <w:div w:id="647637371">
      <w:bodyDiv w:val="1"/>
      <w:marLeft w:val="0"/>
      <w:marRight w:val="0"/>
      <w:marTop w:val="0"/>
      <w:marBottom w:val="0"/>
      <w:divBdr>
        <w:top w:val="none" w:sz="0" w:space="0" w:color="auto"/>
        <w:left w:val="none" w:sz="0" w:space="0" w:color="auto"/>
        <w:bottom w:val="none" w:sz="0" w:space="0" w:color="auto"/>
        <w:right w:val="none" w:sz="0" w:space="0" w:color="auto"/>
      </w:divBdr>
    </w:div>
    <w:div w:id="719552139">
      <w:bodyDiv w:val="1"/>
      <w:marLeft w:val="0"/>
      <w:marRight w:val="0"/>
      <w:marTop w:val="0"/>
      <w:marBottom w:val="0"/>
      <w:divBdr>
        <w:top w:val="none" w:sz="0" w:space="0" w:color="auto"/>
        <w:left w:val="none" w:sz="0" w:space="0" w:color="auto"/>
        <w:bottom w:val="none" w:sz="0" w:space="0" w:color="auto"/>
        <w:right w:val="none" w:sz="0" w:space="0" w:color="auto"/>
      </w:divBdr>
    </w:div>
    <w:div w:id="105042288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96968654">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90695006">
      <w:bodyDiv w:val="1"/>
      <w:marLeft w:val="0"/>
      <w:marRight w:val="0"/>
      <w:marTop w:val="0"/>
      <w:marBottom w:val="0"/>
      <w:divBdr>
        <w:top w:val="none" w:sz="0" w:space="0" w:color="auto"/>
        <w:left w:val="none" w:sz="0" w:space="0" w:color="auto"/>
        <w:bottom w:val="none" w:sz="0" w:space="0" w:color="auto"/>
        <w:right w:val="none" w:sz="0" w:space="0" w:color="auto"/>
      </w:divBdr>
    </w:div>
    <w:div w:id="1644626735">
      <w:bodyDiv w:val="1"/>
      <w:marLeft w:val="0"/>
      <w:marRight w:val="0"/>
      <w:marTop w:val="0"/>
      <w:marBottom w:val="0"/>
      <w:divBdr>
        <w:top w:val="none" w:sz="0" w:space="0" w:color="auto"/>
        <w:left w:val="none" w:sz="0" w:space="0" w:color="auto"/>
        <w:bottom w:val="none" w:sz="0" w:space="0" w:color="auto"/>
        <w:right w:val="none" w:sz="0" w:space="0" w:color="auto"/>
      </w:divBdr>
    </w:div>
    <w:div w:id="2020767983">
      <w:bodyDiv w:val="1"/>
      <w:marLeft w:val="0"/>
      <w:marRight w:val="0"/>
      <w:marTop w:val="0"/>
      <w:marBottom w:val="0"/>
      <w:divBdr>
        <w:top w:val="none" w:sz="0" w:space="0" w:color="auto"/>
        <w:left w:val="none" w:sz="0" w:space="0" w:color="auto"/>
        <w:bottom w:val="none" w:sz="0" w:space="0" w:color="auto"/>
        <w:right w:val="none" w:sz="0" w:space="0" w:color="auto"/>
      </w:divBdr>
    </w:div>
    <w:div w:id="2072579799">
      <w:bodyDiv w:val="1"/>
      <w:marLeft w:val="0"/>
      <w:marRight w:val="0"/>
      <w:marTop w:val="0"/>
      <w:marBottom w:val="0"/>
      <w:divBdr>
        <w:top w:val="none" w:sz="0" w:space="0" w:color="auto"/>
        <w:left w:val="none" w:sz="0" w:space="0" w:color="auto"/>
        <w:bottom w:val="none" w:sz="0" w:space="0" w:color="auto"/>
        <w:right w:val="none" w:sz="0" w:space="0" w:color="auto"/>
      </w:divBdr>
    </w:div>
    <w:div w:id="21397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Microsoft\&#352;ablonai\Verslo%20planas.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2.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489FF-FFE7-44BE-B462-7E727C8F9EFE}">
  <ds:schemaRefs>
    <ds:schemaRef ds:uri="16c05727-aa75-4e4a-9b5f-8a80a1165891"/>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71af3243-3dd4-4a8d-8c0d-dd76da1f02a5"/>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47CAE5C-F7DD-48FC-89CE-9ABA6029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Verslo planas.dotx</Template>
  <TotalTime>0</TotalTime>
  <Pages>36</Pages>
  <Words>7448</Words>
  <Characters>43201</Characters>
  <Application>Microsoft Office Word</Application>
  <DocSecurity>0</DocSecurity>
  <Lines>360</Lines>
  <Paragraphs>101</Paragraphs>
  <ScaleCrop>false</ScaleCrop>
  <HeadingPairs>
    <vt:vector size="6" baseType="variant">
      <vt:variant>
        <vt:lpstr>Pealkiri</vt:lpstr>
      </vt:variant>
      <vt:variant>
        <vt:i4>1</vt:i4>
      </vt:variant>
      <vt:variant>
        <vt:lpstr>Pavadinimas</vt:lpstr>
      </vt:variant>
      <vt:variant>
        <vt:i4>1</vt:i4>
      </vt:variant>
      <vt:variant>
        <vt:lpstr>Title</vt:lpstr>
      </vt:variant>
      <vt:variant>
        <vt:i4>1</vt:i4>
      </vt:variant>
    </vt:vector>
  </HeadingPairs>
  <TitlesOfParts>
    <vt:vector size="3" baseType="lpstr">
      <vt:lpstr>Professional mastery competition organization and assesment methodology</vt:lpstr>
      <vt:lpstr>Professional mastery competition organization and assesment methodology</vt:lpstr>
      <vt:lpstr>Professional mastery competition organization and assesment methodology</vt:lpstr>
    </vt:vector>
  </TitlesOfParts>
  <Company/>
  <LinksUpToDate>false</LinksUpToDate>
  <CharactersWithSpaces>50548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2021-08-11T12:37:00Z</dcterms:created>
  <dcterms:modified xsi:type="dcterms:W3CDTF">2021-08-11T12:53:00Z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